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DF0E7" w14:textId="1721F653" w:rsidR="00D154E5" w:rsidRPr="00D154E5" w:rsidRDefault="00D154E5" w:rsidP="00D154E5">
      <w:pPr>
        <w:jc w:val="both"/>
      </w:pPr>
      <w:proofErr w:type="spellStart"/>
      <w:r w:rsidRPr="00D154E5">
        <w:t>Pārtikas</w:t>
      </w:r>
      <w:proofErr w:type="spellEnd"/>
      <w:r w:rsidRPr="00D154E5">
        <w:t xml:space="preserve"> un </w:t>
      </w:r>
      <w:proofErr w:type="spellStart"/>
      <w:r w:rsidRPr="00D154E5">
        <w:t>veterinārais</w:t>
      </w:r>
      <w:proofErr w:type="spellEnd"/>
      <w:r w:rsidRPr="00D154E5">
        <w:t xml:space="preserve"> </w:t>
      </w:r>
      <w:proofErr w:type="spellStart"/>
      <w:r w:rsidRPr="00D154E5">
        <w:t>dienests</w:t>
      </w:r>
      <w:proofErr w:type="spellEnd"/>
      <w:r w:rsidRPr="00D154E5">
        <w:t xml:space="preserve"> </w:t>
      </w:r>
      <w:proofErr w:type="spellStart"/>
      <w:r w:rsidRPr="00D154E5">
        <w:t>ir</w:t>
      </w:r>
      <w:proofErr w:type="spellEnd"/>
      <w:r w:rsidRPr="00D154E5">
        <w:t xml:space="preserve"> </w:t>
      </w:r>
      <w:proofErr w:type="spellStart"/>
      <w:r w:rsidRPr="00D154E5">
        <w:t>uzsācis</w:t>
      </w:r>
      <w:proofErr w:type="spellEnd"/>
      <w:r w:rsidRPr="00D154E5">
        <w:t xml:space="preserve"> </w:t>
      </w:r>
      <w:proofErr w:type="spellStart"/>
      <w:r w:rsidRPr="00D154E5">
        <w:t>audzētavu</w:t>
      </w:r>
      <w:proofErr w:type="spellEnd"/>
      <w:r w:rsidRPr="00D154E5">
        <w:t xml:space="preserve"> </w:t>
      </w:r>
      <w:proofErr w:type="spellStart"/>
      <w:r w:rsidRPr="00D154E5">
        <w:t>pārbaudi</w:t>
      </w:r>
      <w:proofErr w:type="spellEnd"/>
      <w:r w:rsidRPr="00D154E5">
        <w:t>.</w:t>
      </w:r>
      <w:r>
        <w:t xml:space="preserve"> Lai </w:t>
      </w:r>
      <w:proofErr w:type="spellStart"/>
      <w:r>
        <w:t>pārbaudē</w:t>
      </w:r>
      <w:proofErr w:type="spellEnd"/>
      <w:r>
        <w:t xml:space="preserve"> </w:t>
      </w:r>
      <w:proofErr w:type="spellStart"/>
      <w:r>
        <w:t>neatklātos</w:t>
      </w:r>
      <w:proofErr w:type="spellEnd"/>
      <w:r>
        <w:t xml:space="preserve"> </w:t>
      </w:r>
      <w:proofErr w:type="spellStart"/>
      <w:r>
        <w:t>nepilnības</w:t>
      </w:r>
      <w:proofErr w:type="spellEnd"/>
      <w:r>
        <w:t xml:space="preserve"> un </w:t>
      </w:r>
      <w:proofErr w:type="spellStart"/>
      <w:r>
        <w:t>nebūtu</w:t>
      </w:r>
      <w:proofErr w:type="spellEnd"/>
      <w:r>
        <w:t xml:space="preserve"> </w:t>
      </w:r>
      <w:proofErr w:type="spellStart"/>
      <w:r>
        <w:t>iemesla</w:t>
      </w:r>
      <w:proofErr w:type="spellEnd"/>
      <w:r>
        <w:t xml:space="preserve"> </w:t>
      </w:r>
      <w:proofErr w:type="spellStart"/>
      <w:r>
        <w:t>pārme</w:t>
      </w:r>
      <w:r w:rsidR="006E0336">
        <w:t>st</w:t>
      </w:r>
      <w:proofErr w:type="spellEnd"/>
      <w:r>
        <w:t xml:space="preserve"> </w:t>
      </w:r>
      <w:proofErr w:type="spellStart"/>
      <w:r>
        <w:t>audzētavai</w:t>
      </w:r>
      <w:proofErr w:type="spellEnd"/>
      <w:r>
        <w:t xml:space="preserve"> </w:t>
      </w:r>
      <w:proofErr w:type="spellStart"/>
      <w:r>
        <w:t>normatīvo</w:t>
      </w:r>
      <w:proofErr w:type="spellEnd"/>
      <w:r>
        <w:t xml:space="preserve"> </w:t>
      </w:r>
      <w:proofErr w:type="spellStart"/>
      <w:r>
        <w:t>aktu</w:t>
      </w:r>
      <w:proofErr w:type="spellEnd"/>
      <w:r>
        <w:t xml:space="preserve"> </w:t>
      </w:r>
      <w:proofErr w:type="spellStart"/>
      <w:r>
        <w:t>ignoranc</w:t>
      </w:r>
      <w:r w:rsidR="006E0336">
        <w:t>i</w:t>
      </w:r>
      <w:proofErr w:type="spellEnd"/>
      <w:r>
        <w:t xml:space="preserve">, tad </w:t>
      </w:r>
      <w:r w:rsidRPr="006E0336">
        <w:rPr>
          <w:b/>
          <w:bCs/>
        </w:rPr>
        <w:t>IESAKĀM</w:t>
      </w:r>
      <w:r>
        <w:t xml:space="preserve"> </w:t>
      </w:r>
      <w:proofErr w:type="spellStart"/>
      <w:r>
        <w:t>katram</w:t>
      </w:r>
      <w:proofErr w:type="spellEnd"/>
      <w:r>
        <w:t xml:space="preserve"> </w:t>
      </w:r>
      <w:proofErr w:type="spellStart"/>
      <w:r>
        <w:t>audzētājam</w:t>
      </w:r>
      <w:proofErr w:type="spellEnd"/>
      <w:r>
        <w:t xml:space="preserve"> </w:t>
      </w:r>
      <w:proofErr w:type="spellStart"/>
      <w:r>
        <w:t>izlasīt</w:t>
      </w:r>
      <w:proofErr w:type="spellEnd"/>
      <w:r>
        <w:t xml:space="preserve"> </w:t>
      </w:r>
      <w:proofErr w:type="spellStart"/>
      <w:r>
        <w:t>zemāk</w:t>
      </w:r>
      <w:proofErr w:type="spellEnd"/>
      <w:r>
        <w:t xml:space="preserve"> </w:t>
      </w:r>
      <w:proofErr w:type="spellStart"/>
      <w:r>
        <w:t>esošo</w:t>
      </w:r>
      <w:proofErr w:type="spellEnd"/>
      <w:r>
        <w:t xml:space="preserve"> </w:t>
      </w:r>
      <w:proofErr w:type="spellStart"/>
      <w:r>
        <w:t>informāciju</w:t>
      </w:r>
      <w:proofErr w:type="spellEnd"/>
      <w:r>
        <w:t xml:space="preserve">, kuru </w:t>
      </w:r>
      <w:proofErr w:type="spellStart"/>
      <w:r>
        <w:t>pieprasa</w:t>
      </w:r>
      <w:proofErr w:type="spellEnd"/>
      <w:r>
        <w:t xml:space="preserve"> </w:t>
      </w:r>
      <w:proofErr w:type="spellStart"/>
      <w:r>
        <w:t>kontrolējošā</w:t>
      </w:r>
      <w:proofErr w:type="spellEnd"/>
      <w:r>
        <w:t xml:space="preserve"> </w:t>
      </w:r>
      <w:proofErr w:type="spellStart"/>
      <w:r>
        <w:t>institūcija</w:t>
      </w:r>
      <w:proofErr w:type="spellEnd"/>
      <w:r>
        <w:t>.</w:t>
      </w:r>
    </w:p>
    <w:p w14:paraId="1F60D7E0" w14:textId="6C7A0F9F" w:rsidR="00645C1F" w:rsidRPr="00645C1F" w:rsidRDefault="00D154E5" w:rsidP="00645C1F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 xml:space="preserve">PRASĪBAS </w:t>
      </w:r>
      <w:r w:rsidR="00645C1F">
        <w:rPr>
          <w:b/>
          <w:bCs/>
          <w:color w:val="FF0000"/>
        </w:rPr>
        <w:t>MĀJAS(ISTABAS) DZĪVNIEKU REĢISTRĒŠAN</w:t>
      </w:r>
      <w:r>
        <w:rPr>
          <w:b/>
          <w:bCs/>
          <w:color w:val="FF0000"/>
        </w:rPr>
        <w:t>Ā</w:t>
      </w:r>
    </w:p>
    <w:p w14:paraId="70C75576" w14:textId="77777777" w:rsidR="00645C1F" w:rsidRPr="00645C1F" w:rsidRDefault="00645C1F" w:rsidP="00645C1F">
      <w:pPr>
        <w:pStyle w:val="tv213"/>
        <w:rPr>
          <w:b/>
          <w:bCs/>
        </w:rPr>
      </w:pPr>
      <w:r>
        <w:t>16</w:t>
      </w:r>
      <w:r w:rsidRPr="00645C1F">
        <w:rPr>
          <w:b/>
          <w:bCs/>
        </w:rPr>
        <w:t>. </w:t>
      </w:r>
      <w:proofErr w:type="spellStart"/>
      <w:r w:rsidRPr="00645C1F">
        <w:rPr>
          <w:b/>
          <w:bCs/>
        </w:rPr>
        <w:t>Datubāzē</w:t>
      </w:r>
      <w:proofErr w:type="spellEnd"/>
      <w:r w:rsidRPr="00645C1F">
        <w:rPr>
          <w:b/>
          <w:bCs/>
        </w:rPr>
        <w:t xml:space="preserve"> </w:t>
      </w:r>
      <w:proofErr w:type="spellStart"/>
      <w:r w:rsidRPr="00645C1F">
        <w:rPr>
          <w:b/>
          <w:bCs/>
        </w:rPr>
        <w:t>reģistrē</w:t>
      </w:r>
      <w:proofErr w:type="spellEnd"/>
      <w:r w:rsidRPr="00645C1F">
        <w:rPr>
          <w:b/>
          <w:bCs/>
        </w:rPr>
        <w:t xml:space="preserve"> </w:t>
      </w:r>
      <w:proofErr w:type="spellStart"/>
      <w:r w:rsidRPr="00645C1F">
        <w:rPr>
          <w:b/>
          <w:bCs/>
        </w:rPr>
        <w:t>šādas</w:t>
      </w:r>
      <w:proofErr w:type="spellEnd"/>
      <w:r w:rsidRPr="00645C1F">
        <w:rPr>
          <w:b/>
          <w:bCs/>
        </w:rPr>
        <w:t xml:space="preserve"> </w:t>
      </w:r>
      <w:proofErr w:type="spellStart"/>
      <w:r w:rsidRPr="00645C1F">
        <w:rPr>
          <w:b/>
          <w:bCs/>
        </w:rPr>
        <w:t>izmaiņas</w:t>
      </w:r>
      <w:proofErr w:type="spellEnd"/>
      <w:r w:rsidRPr="00645C1F">
        <w:rPr>
          <w:b/>
          <w:bCs/>
        </w:rPr>
        <w:t xml:space="preserve"> </w:t>
      </w:r>
      <w:proofErr w:type="spellStart"/>
      <w:r w:rsidRPr="00645C1F">
        <w:rPr>
          <w:b/>
          <w:bCs/>
        </w:rPr>
        <w:t>informācijā</w:t>
      </w:r>
      <w:proofErr w:type="spellEnd"/>
      <w:r w:rsidRPr="00645C1F">
        <w:rPr>
          <w:b/>
          <w:bCs/>
        </w:rPr>
        <w:t xml:space="preserve"> par </w:t>
      </w:r>
      <w:proofErr w:type="spellStart"/>
      <w:r w:rsidRPr="00645C1F">
        <w:rPr>
          <w:b/>
          <w:bCs/>
        </w:rPr>
        <w:t>reģistrētu</w:t>
      </w:r>
      <w:proofErr w:type="spellEnd"/>
      <w:r w:rsidRPr="00645C1F">
        <w:rPr>
          <w:b/>
          <w:bCs/>
        </w:rPr>
        <w:t xml:space="preserve"> </w:t>
      </w:r>
      <w:proofErr w:type="spellStart"/>
      <w:r w:rsidRPr="00645C1F">
        <w:rPr>
          <w:b/>
          <w:bCs/>
        </w:rPr>
        <w:t>mājas</w:t>
      </w:r>
      <w:proofErr w:type="spellEnd"/>
      <w:r w:rsidRPr="00645C1F">
        <w:rPr>
          <w:b/>
          <w:bCs/>
        </w:rPr>
        <w:t xml:space="preserve"> (</w:t>
      </w:r>
      <w:proofErr w:type="spellStart"/>
      <w:r w:rsidRPr="00645C1F">
        <w:rPr>
          <w:b/>
          <w:bCs/>
        </w:rPr>
        <w:t>istabas</w:t>
      </w:r>
      <w:proofErr w:type="spellEnd"/>
      <w:r w:rsidRPr="00645C1F">
        <w:rPr>
          <w:b/>
          <w:bCs/>
        </w:rPr>
        <w:t xml:space="preserve">) </w:t>
      </w:r>
      <w:proofErr w:type="spellStart"/>
      <w:r w:rsidRPr="00645C1F">
        <w:rPr>
          <w:b/>
          <w:bCs/>
        </w:rPr>
        <w:t>dzīvnieku</w:t>
      </w:r>
      <w:proofErr w:type="spellEnd"/>
      <w:r w:rsidRPr="00645C1F">
        <w:rPr>
          <w:b/>
          <w:bCs/>
        </w:rPr>
        <w:t xml:space="preserve"> (</w:t>
      </w:r>
      <w:proofErr w:type="spellStart"/>
      <w:r w:rsidRPr="00645C1F">
        <w:rPr>
          <w:b/>
          <w:bCs/>
        </w:rPr>
        <w:t>turpmāk</w:t>
      </w:r>
      <w:proofErr w:type="spellEnd"/>
      <w:r w:rsidRPr="00645C1F">
        <w:rPr>
          <w:b/>
          <w:bCs/>
        </w:rPr>
        <w:t xml:space="preserve"> – </w:t>
      </w:r>
      <w:proofErr w:type="spellStart"/>
      <w:r w:rsidRPr="00645C1F">
        <w:rPr>
          <w:b/>
          <w:bCs/>
        </w:rPr>
        <w:t>notikums</w:t>
      </w:r>
      <w:proofErr w:type="spellEnd"/>
      <w:r w:rsidRPr="00645C1F">
        <w:rPr>
          <w:b/>
          <w:bCs/>
        </w:rPr>
        <w:t xml:space="preserve"> </w:t>
      </w:r>
      <w:proofErr w:type="spellStart"/>
      <w:r w:rsidRPr="00645C1F">
        <w:rPr>
          <w:b/>
          <w:bCs/>
        </w:rPr>
        <w:t>ar</w:t>
      </w:r>
      <w:proofErr w:type="spellEnd"/>
      <w:r w:rsidRPr="00645C1F">
        <w:rPr>
          <w:b/>
          <w:bCs/>
        </w:rPr>
        <w:t xml:space="preserve"> </w:t>
      </w:r>
      <w:proofErr w:type="spellStart"/>
      <w:r w:rsidRPr="00645C1F">
        <w:rPr>
          <w:b/>
          <w:bCs/>
        </w:rPr>
        <w:t>dzīvnieku</w:t>
      </w:r>
      <w:proofErr w:type="spellEnd"/>
      <w:r w:rsidRPr="00645C1F">
        <w:rPr>
          <w:b/>
          <w:bCs/>
        </w:rPr>
        <w:t>):</w:t>
      </w:r>
    </w:p>
    <w:p w14:paraId="2A267253" w14:textId="77777777" w:rsidR="00645C1F" w:rsidRDefault="00645C1F" w:rsidP="00645C1F">
      <w:pPr>
        <w:pStyle w:val="tv213"/>
      </w:pPr>
      <w:r>
        <w:t>16.1. </w:t>
      </w:r>
      <w:proofErr w:type="spellStart"/>
      <w:r>
        <w:t>dzīvnieka</w:t>
      </w:r>
      <w:proofErr w:type="spellEnd"/>
      <w:r>
        <w:t xml:space="preserve"> </w:t>
      </w:r>
      <w:proofErr w:type="spellStart"/>
      <w:r>
        <w:t>īpašnieka</w:t>
      </w:r>
      <w:proofErr w:type="spellEnd"/>
      <w:r>
        <w:t xml:space="preserve"> </w:t>
      </w:r>
      <w:proofErr w:type="spellStart"/>
      <w:r>
        <w:t>maiņu</w:t>
      </w:r>
      <w:proofErr w:type="spellEnd"/>
      <w:r>
        <w:t xml:space="preserve">, </w:t>
      </w:r>
      <w:proofErr w:type="spellStart"/>
      <w:r>
        <w:t>atsavinot</w:t>
      </w:r>
      <w:proofErr w:type="spellEnd"/>
      <w:r>
        <w:t xml:space="preserve"> </w:t>
      </w:r>
      <w:proofErr w:type="spellStart"/>
      <w:r>
        <w:t>dzīvnieku</w:t>
      </w:r>
      <w:proofErr w:type="spellEnd"/>
      <w:r>
        <w:t>;</w:t>
      </w:r>
    </w:p>
    <w:p w14:paraId="1FFCB318" w14:textId="77777777" w:rsidR="00645C1F" w:rsidRDefault="00645C1F" w:rsidP="00645C1F">
      <w:pPr>
        <w:pStyle w:val="tv213"/>
      </w:pPr>
      <w:r>
        <w:t>16.2. </w:t>
      </w:r>
      <w:proofErr w:type="spellStart"/>
      <w:r>
        <w:t>dzīvnieka</w:t>
      </w:r>
      <w:proofErr w:type="spellEnd"/>
      <w:r>
        <w:t xml:space="preserve"> </w:t>
      </w:r>
      <w:proofErr w:type="spellStart"/>
      <w:r>
        <w:t>turētāja</w:t>
      </w:r>
      <w:proofErr w:type="spellEnd"/>
      <w:r>
        <w:t xml:space="preserve"> </w:t>
      </w:r>
      <w:proofErr w:type="spellStart"/>
      <w:r>
        <w:t>maiņu</w:t>
      </w:r>
      <w:proofErr w:type="spellEnd"/>
      <w:r>
        <w:t>;</w:t>
      </w:r>
    </w:p>
    <w:p w14:paraId="3C6F6A7F" w14:textId="77777777" w:rsidR="00645C1F" w:rsidRDefault="00645C1F" w:rsidP="00645C1F">
      <w:pPr>
        <w:pStyle w:val="tv213"/>
      </w:pPr>
      <w:r>
        <w:t>16.3. </w:t>
      </w:r>
      <w:proofErr w:type="spellStart"/>
      <w:r>
        <w:t>turēšanas</w:t>
      </w:r>
      <w:proofErr w:type="spellEnd"/>
      <w:r>
        <w:t xml:space="preserve"> </w:t>
      </w:r>
      <w:proofErr w:type="spellStart"/>
      <w:r>
        <w:t>vietas</w:t>
      </w:r>
      <w:proofErr w:type="spellEnd"/>
      <w:r>
        <w:t xml:space="preserve"> </w:t>
      </w:r>
      <w:proofErr w:type="spellStart"/>
      <w:r>
        <w:t>maiņu</w:t>
      </w:r>
      <w:proofErr w:type="spellEnd"/>
      <w:r>
        <w:t>;</w:t>
      </w:r>
    </w:p>
    <w:p w14:paraId="19556E9E" w14:textId="77777777" w:rsidR="00645C1F" w:rsidRDefault="00645C1F" w:rsidP="00645C1F">
      <w:pPr>
        <w:pStyle w:val="tv213"/>
      </w:pPr>
      <w:r>
        <w:t>16.4. </w:t>
      </w:r>
      <w:proofErr w:type="spellStart"/>
      <w:r>
        <w:t>dzīvnieka</w:t>
      </w:r>
      <w:proofErr w:type="spellEnd"/>
      <w:r>
        <w:t xml:space="preserve"> </w:t>
      </w:r>
      <w:proofErr w:type="spellStart"/>
      <w:r>
        <w:t>pazušanu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atrašanu</w:t>
      </w:r>
      <w:proofErr w:type="spellEnd"/>
      <w:r>
        <w:t>;</w:t>
      </w:r>
    </w:p>
    <w:p w14:paraId="7D816D20" w14:textId="77777777" w:rsidR="00645C1F" w:rsidRDefault="00645C1F" w:rsidP="00645C1F">
      <w:pPr>
        <w:pStyle w:val="tv213"/>
      </w:pPr>
      <w:r>
        <w:t>16.5. </w:t>
      </w:r>
      <w:proofErr w:type="spellStart"/>
      <w:r>
        <w:t>vakcināciju</w:t>
      </w:r>
      <w:proofErr w:type="spellEnd"/>
      <w:r>
        <w:t xml:space="preserve"> </w:t>
      </w:r>
      <w:proofErr w:type="spellStart"/>
      <w:r>
        <w:t>pret</w:t>
      </w:r>
      <w:proofErr w:type="spellEnd"/>
      <w:r>
        <w:t xml:space="preserve"> </w:t>
      </w:r>
      <w:proofErr w:type="spellStart"/>
      <w:r>
        <w:t>trakumsērgu</w:t>
      </w:r>
      <w:proofErr w:type="spellEnd"/>
      <w:r>
        <w:t xml:space="preserve">, </w:t>
      </w:r>
      <w:proofErr w:type="spellStart"/>
      <w:r>
        <w:t>norādot</w:t>
      </w:r>
      <w:proofErr w:type="spellEnd"/>
      <w:r>
        <w:t xml:space="preserve"> </w:t>
      </w:r>
      <w:proofErr w:type="spellStart"/>
      <w:r>
        <w:t>vakcinācijas</w:t>
      </w:r>
      <w:proofErr w:type="spellEnd"/>
      <w:r>
        <w:t xml:space="preserve"> </w:t>
      </w:r>
      <w:proofErr w:type="spellStart"/>
      <w:r>
        <w:t>datumu</w:t>
      </w:r>
      <w:proofErr w:type="spellEnd"/>
      <w:r>
        <w:t xml:space="preserve"> un </w:t>
      </w:r>
      <w:proofErr w:type="spellStart"/>
      <w:r>
        <w:t>nākamās</w:t>
      </w:r>
      <w:proofErr w:type="spellEnd"/>
      <w:r>
        <w:t xml:space="preserve"> </w:t>
      </w:r>
      <w:proofErr w:type="spellStart"/>
      <w:r>
        <w:t>vakcinācijas</w:t>
      </w:r>
      <w:proofErr w:type="spellEnd"/>
      <w:r>
        <w:t xml:space="preserve"> </w:t>
      </w:r>
      <w:proofErr w:type="spellStart"/>
      <w:r>
        <w:t>datumu</w:t>
      </w:r>
      <w:proofErr w:type="spellEnd"/>
      <w:r>
        <w:t>;</w:t>
      </w:r>
    </w:p>
    <w:p w14:paraId="69445AA3" w14:textId="77777777" w:rsidR="00645C1F" w:rsidRDefault="00645C1F" w:rsidP="00645C1F">
      <w:pPr>
        <w:pStyle w:val="tv213"/>
      </w:pPr>
      <w:r>
        <w:t>16.6. </w:t>
      </w:r>
      <w:proofErr w:type="spellStart"/>
      <w:r>
        <w:t>sterilizācijas</w:t>
      </w:r>
      <w:proofErr w:type="spellEnd"/>
      <w:r>
        <w:t xml:space="preserve"> (</w:t>
      </w:r>
      <w:proofErr w:type="spellStart"/>
      <w:r>
        <w:t>sieviešu</w:t>
      </w:r>
      <w:proofErr w:type="spellEnd"/>
      <w:r>
        <w:t xml:space="preserve"> un </w:t>
      </w:r>
      <w:proofErr w:type="spellStart"/>
      <w:r>
        <w:t>vīriešu</w:t>
      </w:r>
      <w:proofErr w:type="spellEnd"/>
      <w:r>
        <w:t xml:space="preserve"> </w:t>
      </w:r>
      <w:proofErr w:type="spellStart"/>
      <w:r>
        <w:t>kārtas</w:t>
      </w:r>
      <w:proofErr w:type="spellEnd"/>
      <w:r>
        <w:t xml:space="preserve"> </w:t>
      </w:r>
      <w:proofErr w:type="spellStart"/>
      <w:r>
        <w:t>dzīvniekiem</w:t>
      </w:r>
      <w:proofErr w:type="spellEnd"/>
      <w:r>
        <w:t xml:space="preserve">) </w:t>
      </w:r>
      <w:proofErr w:type="spellStart"/>
      <w:r>
        <w:t>datumu</w:t>
      </w:r>
      <w:proofErr w:type="spellEnd"/>
      <w:r>
        <w:t xml:space="preserve">,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ķīmiskās</w:t>
      </w:r>
      <w:proofErr w:type="spellEnd"/>
      <w:r>
        <w:t xml:space="preserve"> </w:t>
      </w:r>
      <w:proofErr w:type="spellStart"/>
      <w:r>
        <w:t>sterilizācijas</w:t>
      </w:r>
      <w:proofErr w:type="spellEnd"/>
      <w:r>
        <w:t xml:space="preserve"> – </w:t>
      </w:r>
      <w:proofErr w:type="spellStart"/>
      <w:r>
        <w:t>arī</w:t>
      </w:r>
      <w:proofErr w:type="spellEnd"/>
      <w:r>
        <w:t xml:space="preserve"> </w:t>
      </w:r>
      <w:proofErr w:type="spellStart"/>
      <w:r>
        <w:t>derīguma</w:t>
      </w:r>
      <w:proofErr w:type="spellEnd"/>
      <w:r>
        <w:t xml:space="preserve"> </w:t>
      </w:r>
      <w:proofErr w:type="spellStart"/>
      <w:r>
        <w:t>termiņu</w:t>
      </w:r>
      <w:proofErr w:type="spellEnd"/>
      <w:r>
        <w:t>;</w:t>
      </w:r>
    </w:p>
    <w:p w14:paraId="7E55FC59" w14:textId="77777777" w:rsidR="00645C1F" w:rsidRDefault="00645C1F" w:rsidP="00645C1F">
      <w:pPr>
        <w:pStyle w:val="tv213"/>
      </w:pPr>
      <w:r>
        <w:t>16.7. </w:t>
      </w:r>
      <w:proofErr w:type="spellStart"/>
      <w:r>
        <w:t>jaunas</w:t>
      </w:r>
      <w:proofErr w:type="spellEnd"/>
      <w:r>
        <w:t xml:space="preserve"> </w:t>
      </w:r>
      <w:proofErr w:type="spellStart"/>
      <w:r>
        <w:t>mājas</w:t>
      </w:r>
      <w:proofErr w:type="spellEnd"/>
      <w:r>
        <w:t xml:space="preserve"> (</w:t>
      </w:r>
      <w:proofErr w:type="spellStart"/>
      <w:r>
        <w:t>istabas</w:t>
      </w:r>
      <w:proofErr w:type="spellEnd"/>
      <w:r>
        <w:t xml:space="preserve">) </w:t>
      </w:r>
      <w:proofErr w:type="spellStart"/>
      <w:r>
        <w:t>dzīvnieka</w:t>
      </w:r>
      <w:proofErr w:type="spellEnd"/>
      <w:r>
        <w:t xml:space="preserve"> </w:t>
      </w:r>
      <w:proofErr w:type="spellStart"/>
      <w:r>
        <w:t>pases</w:t>
      </w:r>
      <w:proofErr w:type="spellEnd"/>
      <w:r>
        <w:t xml:space="preserve"> </w:t>
      </w:r>
      <w:proofErr w:type="spellStart"/>
      <w:r>
        <w:t>izsniegšanu</w:t>
      </w:r>
      <w:proofErr w:type="spellEnd"/>
      <w:r>
        <w:t xml:space="preserve">, </w:t>
      </w:r>
      <w:proofErr w:type="spellStart"/>
      <w:r>
        <w:t>norādot</w:t>
      </w:r>
      <w:proofErr w:type="spellEnd"/>
      <w:r>
        <w:t xml:space="preserve"> </w:t>
      </w:r>
      <w:proofErr w:type="spellStart"/>
      <w:r>
        <w:t>pamatojumu</w:t>
      </w:r>
      <w:proofErr w:type="spellEnd"/>
      <w:r>
        <w:t xml:space="preserve">, </w:t>
      </w:r>
      <w:proofErr w:type="spellStart"/>
      <w:r>
        <w:t>piemēram</w:t>
      </w:r>
      <w:proofErr w:type="spellEnd"/>
      <w:r>
        <w:t xml:space="preserve">, </w:t>
      </w:r>
      <w:proofErr w:type="spellStart"/>
      <w:r>
        <w:t>iepriekšējā</w:t>
      </w:r>
      <w:proofErr w:type="spellEnd"/>
      <w:r>
        <w:t xml:space="preserve"> </w:t>
      </w:r>
      <w:proofErr w:type="spellStart"/>
      <w:r>
        <w:t>pase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neatgriezeniski</w:t>
      </w:r>
      <w:proofErr w:type="spellEnd"/>
      <w:r>
        <w:t xml:space="preserve"> </w:t>
      </w:r>
      <w:proofErr w:type="spellStart"/>
      <w:r>
        <w:t>bojāta</w:t>
      </w:r>
      <w:proofErr w:type="spellEnd"/>
      <w:r>
        <w:t xml:space="preserve">, </w:t>
      </w:r>
      <w:proofErr w:type="spellStart"/>
      <w:r>
        <w:t>pazaudēta</w:t>
      </w:r>
      <w:proofErr w:type="spellEnd"/>
      <w:r>
        <w:t xml:space="preserve">, </w:t>
      </w:r>
      <w:proofErr w:type="spellStart"/>
      <w:r>
        <w:t>nozagta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anulēta</w:t>
      </w:r>
      <w:proofErr w:type="spellEnd"/>
      <w:r>
        <w:t xml:space="preserve">, </w:t>
      </w:r>
      <w:proofErr w:type="spellStart"/>
      <w:r>
        <w:t>kādā</w:t>
      </w:r>
      <w:proofErr w:type="spellEnd"/>
      <w:r>
        <w:t xml:space="preserve"> no </w:t>
      </w:r>
      <w:proofErr w:type="spellStart"/>
      <w:r>
        <w:t>iepriekšējās</w:t>
      </w:r>
      <w:proofErr w:type="spellEnd"/>
      <w:r>
        <w:t xml:space="preserve"> </w:t>
      </w:r>
      <w:proofErr w:type="spellStart"/>
      <w:r>
        <w:t>pases</w:t>
      </w:r>
      <w:proofErr w:type="spellEnd"/>
      <w:r>
        <w:t xml:space="preserve"> </w:t>
      </w:r>
      <w:proofErr w:type="spellStart"/>
      <w:r>
        <w:t>sadaļām</w:t>
      </w:r>
      <w:proofErr w:type="spellEnd"/>
      <w:r>
        <w:t xml:space="preserve"> </w:t>
      </w:r>
      <w:proofErr w:type="spellStart"/>
      <w:r>
        <w:t>vairs</w:t>
      </w:r>
      <w:proofErr w:type="spellEnd"/>
      <w:r>
        <w:t xml:space="preserve"> nav </w:t>
      </w:r>
      <w:proofErr w:type="spellStart"/>
      <w:r>
        <w:t>vietas</w:t>
      </w:r>
      <w:proofErr w:type="spellEnd"/>
      <w:r>
        <w:t xml:space="preserve"> </w:t>
      </w:r>
      <w:proofErr w:type="spellStart"/>
      <w:r>
        <w:t>jauniem</w:t>
      </w:r>
      <w:proofErr w:type="spellEnd"/>
      <w:r>
        <w:t xml:space="preserve"> </w:t>
      </w:r>
      <w:proofErr w:type="spellStart"/>
      <w:r>
        <w:t>ierakstiem</w:t>
      </w:r>
      <w:proofErr w:type="spellEnd"/>
      <w:r>
        <w:t>;</w:t>
      </w:r>
    </w:p>
    <w:p w14:paraId="43BEDA11" w14:textId="77777777" w:rsidR="00645C1F" w:rsidRDefault="00645C1F" w:rsidP="00645C1F">
      <w:pPr>
        <w:pStyle w:val="tv213"/>
      </w:pPr>
      <w:r>
        <w:t>16.8. </w:t>
      </w:r>
      <w:proofErr w:type="spellStart"/>
      <w:r>
        <w:t>dzīvnieka</w:t>
      </w:r>
      <w:proofErr w:type="spellEnd"/>
      <w:r>
        <w:t xml:space="preserve"> </w:t>
      </w:r>
      <w:proofErr w:type="spellStart"/>
      <w:r>
        <w:t>nāvi</w:t>
      </w:r>
      <w:proofErr w:type="spellEnd"/>
      <w:r>
        <w:t xml:space="preserve"> (</w:t>
      </w:r>
      <w:proofErr w:type="spellStart"/>
      <w:r>
        <w:t>dzīvnieks</w:t>
      </w:r>
      <w:proofErr w:type="spellEnd"/>
      <w:r>
        <w:t xml:space="preserve"> </w:t>
      </w:r>
      <w:proofErr w:type="spellStart"/>
      <w:r>
        <w:t>nomiris</w:t>
      </w:r>
      <w:proofErr w:type="spellEnd"/>
      <w:r>
        <w:t>);</w:t>
      </w:r>
    </w:p>
    <w:p w14:paraId="0BC0A235" w14:textId="77777777" w:rsidR="00645C1F" w:rsidRDefault="00645C1F" w:rsidP="00645C1F">
      <w:pPr>
        <w:pStyle w:val="tv213"/>
      </w:pPr>
      <w:r>
        <w:t>16.9. </w:t>
      </w:r>
      <w:proofErr w:type="spellStart"/>
      <w:r>
        <w:t>dzīvnieka</w:t>
      </w:r>
      <w:proofErr w:type="spellEnd"/>
      <w:r>
        <w:t xml:space="preserve"> </w:t>
      </w:r>
      <w:proofErr w:type="spellStart"/>
      <w:r>
        <w:t>eitanāziju</w:t>
      </w:r>
      <w:proofErr w:type="spellEnd"/>
      <w:r>
        <w:t>;</w:t>
      </w:r>
    </w:p>
    <w:p w14:paraId="781B9189" w14:textId="77777777" w:rsidR="00645C1F" w:rsidRPr="00645C1F" w:rsidRDefault="00645C1F" w:rsidP="00645C1F">
      <w:pPr>
        <w:pStyle w:val="tv213"/>
        <w:rPr>
          <w:b/>
          <w:bCs/>
          <w:u w:val="single"/>
        </w:rPr>
      </w:pPr>
      <w:r w:rsidRPr="00645C1F">
        <w:rPr>
          <w:b/>
          <w:bCs/>
          <w:u w:val="single"/>
        </w:rPr>
        <w:t>16.10. </w:t>
      </w:r>
      <w:proofErr w:type="spellStart"/>
      <w:r w:rsidRPr="00645C1F">
        <w:rPr>
          <w:b/>
          <w:bCs/>
          <w:u w:val="single"/>
        </w:rPr>
        <w:t>dzīvnieka</w:t>
      </w:r>
      <w:proofErr w:type="spellEnd"/>
      <w:r w:rsidRPr="00645C1F">
        <w:rPr>
          <w:b/>
          <w:bCs/>
          <w:u w:val="single"/>
        </w:rPr>
        <w:t xml:space="preserve"> </w:t>
      </w:r>
      <w:proofErr w:type="spellStart"/>
      <w:r w:rsidRPr="00645C1F">
        <w:rPr>
          <w:b/>
          <w:bCs/>
          <w:u w:val="single"/>
        </w:rPr>
        <w:t>pavairošanas</w:t>
      </w:r>
      <w:proofErr w:type="spellEnd"/>
      <w:r w:rsidRPr="00645C1F">
        <w:rPr>
          <w:b/>
          <w:bCs/>
          <w:u w:val="single"/>
        </w:rPr>
        <w:t xml:space="preserve"> </w:t>
      </w:r>
      <w:proofErr w:type="spellStart"/>
      <w:r w:rsidRPr="00645C1F">
        <w:rPr>
          <w:b/>
          <w:bCs/>
          <w:u w:val="single"/>
        </w:rPr>
        <w:t>faktu</w:t>
      </w:r>
      <w:proofErr w:type="spellEnd"/>
      <w:r w:rsidRPr="00645C1F">
        <w:rPr>
          <w:b/>
          <w:bCs/>
          <w:u w:val="single"/>
        </w:rPr>
        <w:t xml:space="preserve"> </w:t>
      </w:r>
      <w:proofErr w:type="spellStart"/>
      <w:r w:rsidRPr="00645C1F">
        <w:rPr>
          <w:b/>
          <w:bCs/>
          <w:u w:val="single"/>
        </w:rPr>
        <w:t>pēc</w:t>
      </w:r>
      <w:proofErr w:type="spellEnd"/>
      <w:r w:rsidRPr="00645C1F">
        <w:rPr>
          <w:b/>
          <w:bCs/>
          <w:u w:val="single"/>
        </w:rPr>
        <w:t xml:space="preserve"> </w:t>
      </w:r>
      <w:proofErr w:type="spellStart"/>
      <w:r w:rsidRPr="00645C1F">
        <w:rPr>
          <w:b/>
          <w:bCs/>
          <w:u w:val="single"/>
        </w:rPr>
        <w:t>katras</w:t>
      </w:r>
      <w:proofErr w:type="spellEnd"/>
      <w:r w:rsidRPr="00645C1F">
        <w:rPr>
          <w:b/>
          <w:bCs/>
          <w:u w:val="single"/>
        </w:rPr>
        <w:t xml:space="preserve"> </w:t>
      </w:r>
      <w:proofErr w:type="spellStart"/>
      <w:r w:rsidRPr="00645C1F">
        <w:rPr>
          <w:b/>
          <w:bCs/>
          <w:u w:val="single"/>
        </w:rPr>
        <w:t>mazuļu</w:t>
      </w:r>
      <w:proofErr w:type="spellEnd"/>
      <w:r w:rsidRPr="00645C1F">
        <w:rPr>
          <w:b/>
          <w:bCs/>
          <w:u w:val="single"/>
        </w:rPr>
        <w:t xml:space="preserve"> </w:t>
      </w:r>
      <w:proofErr w:type="spellStart"/>
      <w:r w:rsidRPr="00645C1F">
        <w:rPr>
          <w:b/>
          <w:bCs/>
          <w:u w:val="single"/>
        </w:rPr>
        <w:t>piedzimšanas</w:t>
      </w:r>
      <w:proofErr w:type="spellEnd"/>
      <w:r w:rsidRPr="00645C1F">
        <w:rPr>
          <w:b/>
          <w:bCs/>
          <w:u w:val="single"/>
        </w:rPr>
        <w:t xml:space="preserve">, </w:t>
      </w:r>
      <w:proofErr w:type="spellStart"/>
      <w:r w:rsidRPr="00645C1F">
        <w:rPr>
          <w:b/>
          <w:bCs/>
          <w:u w:val="single"/>
        </w:rPr>
        <w:t>norādot</w:t>
      </w:r>
      <w:proofErr w:type="spellEnd"/>
      <w:r w:rsidRPr="00645C1F">
        <w:rPr>
          <w:b/>
          <w:bCs/>
          <w:u w:val="single"/>
        </w:rPr>
        <w:t xml:space="preserve"> </w:t>
      </w:r>
      <w:proofErr w:type="spellStart"/>
      <w:r w:rsidRPr="00645C1F">
        <w:rPr>
          <w:b/>
          <w:bCs/>
          <w:u w:val="single"/>
        </w:rPr>
        <w:t>mazuļu</w:t>
      </w:r>
      <w:proofErr w:type="spellEnd"/>
      <w:r w:rsidRPr="00645C1F">
        <w:rPr>
          <w:b/>
          <w:bCs/>
          <w:u w:val="single"/>
        </w:rPr>
        <w:t xml:space="preserve"> </w:t>
      </w:r>
      <w:proofErr w:type="spellStart"/>
      <w:r w:rsidRPr="00645C1F">
        <w:rPr>
          <w:b/>
          <w:bCs/>
          <w:u w:val="single"/>
        </w:rPr>
        <w:t>dzimšanas</w:t>
      </w:r>
      <w:proofErr w:type="spellEnd"/>
      <w:r w:rsidRPr="00645C1F">
        <w:rPr>
          <w:b/>
          <w:bCs/>
          <w:u w:val="single"/>
        </w:rPr>
        <w:t xml:space="preserve"> </w:t>
      </w:r>
      <w:proofErr w:type="spellStart"/>
      <w:r w:rsidRPr="00645C1F">
        <w:rPr>
          <w:b/>
          <w:bCs/>
          <w:u w:val="single"/>
        </w:rPr>
        <w:t>datumu</w:t>
      </w:r>
      <w:proofErr w:type="spellEnd"/>
      <w:r w:rsidRPr="00645C1F">
        <w:rPr>
          <w:b/>
          <w:bCs/>
          <w:u w:val="single"/>
        </w:rPr>
        <w:t xml:space="preserve"> un </w:t>
      </w:r>
      <w:proofErr w:type="spellStart"/>
      <w:r w:rsidRPr="00645C1F">
        <w:rPr>
          <w:b/>
          <w:bCs/>
          <w:u w:val="single"/>
        </w:rPr>
        <w:t>skaitu</w:t>
      </w:r>
      <w:proofErr w:type="spellEnd"/>
      <w:r w:rsidRPr="00645C1F">
        <w:rPr>
          <w:b/>
          <w:bCs/>
          <w:u w:val="single"/>
        </w:rPr>
        <w:t xml:space="preserve"> </w:t>
      </w:r>
      <w:proofErr w:type="spellStart"/>
      <w:r w:rsidRPr="00645C1F">
        <w:rPr>
          <w:b/>
          <w:bCs/>
          <w:u w:val="single"/>
        </w:rPr>
        <w:t>metienā</w:t>
      </w:r>
      <w:proofErr w:type="spellEnd"/>
      <w:r w:rsidRPr="00645C1F">
        <w:rPr>
          <w:b/>
          <w:bCs/>
          <w:u w:val="single"/>
        </w:rPr>
        <w:t>;</w:t>
      </w:r>
    </w:p>
    <w:p w14:paraId="54AB1D25" w14:textId="77777777" w:rsidR="00645C1F" w:rsidRDefault="00645C1F" w:rsidP="00645C1F">
      <w:pPr>
        <w:pStyle w:val="tv213"/>
      </w:pPr>
      <w:r>
        <w:t>16.11. </w:t>
      </w:r>
      <w:proofErr w:type="spellStart"/>
      <w:r>
        <w:t>sunim</w:t>
      </w:r>
      <w:proofErr w:type="spellEnd"/>
      <w:r>
        <w:t xml:space="preserve">, kas </w:t>
      </w:r>
      <w:proofErr w:type="spellStart"/>
      <w:r>
        <w:t>dzimis</w:t>
      </w:r>
      <w:proofErr w:type="spellEnd"/>
      <w:r>
        <w:t xml:space="preserve"> </w:t>
      </w:r>
      <w:proofErr w:type="spellStart"/>
      <w:r>
        <w:t>līdz</w:t>
      </w:r>
      <w:proofErr w:type="spellEnd"/>
      <w:r>
        <w:t xml:space="preserve"> 2023. </w:t>
      </w:r>
      <w:proofErr w:type="spellStart"/>
      <w:r>
        <w:t>gada</w:t>
      </w:r>
      <w:proofErr w:type="spellEnd"/>
      <w:r>
        <w:t xml:space="preserve"> 31. </w:t>
      </w:r>
      <w:proofErr w:type="spellStart"/>
      <w:r>
        <w:t>augustam</w:t>
      </w:r>
      <w:proofErr w:type="spellEnd"/>
      <w:r>
        <w:t xml:space="preserve">, </w:t>
      </w:r>
      <w:proofErr w:type="spellStart"/>
      <w:r>
        <w:t>norāda</w:t>
      </w:r>
      <w:proofErr w:type="spellEnd"/>
      <w:r>
        <w:t xml:space="preserve">, </w:t>
      </w:r>
      <w:proofErr w:type="spellStart"/>
      <w:r>
        <w:t>vai</w:t>
      </w:r>
      <w:proofErr w:type="spellEnd"/>
      <w:r>
        <w:t xml:space="preserve"> </w:t>
      </w:r>
      <w:proofErr w:type="spellStart"/>
      <w:r>
        <w:t>dzīvnieks</w:t>
      </w:r>
      <w:proofErr w:type="spellEnd"/>
      <w:r>
        <w:t xml:space="preserve">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turēts</w:t>
      </w:r>
      <w:proofErr w:type="spellEnd"/>
      <w:r>
        <w:t xml:space="preserve"> </w:t>
      </w:r>
      <w:proofErr w:type="spellStart"/>
      <w:r>
        <w:t>piesiets</w:t>
      </w:r>
      <w:proofErr w:type="spellEnd"/>
      <w:r>
        <w:t>.</w:t>
      </w:r>
    </w:p>
    <w:p w14:paraId="55C35B34" w14:textId="77777777" w:rsidR="00645C1F" w:rsidRDefault="00645C1F" w:rsidP="00645C1F">
      <w:pPr>
        <w:pStyle w:val="tv213"/>
      </w:pPr>
      <w:r>
        <w:t>17. </w:t>
      </w:r>
      <w:proofErr w:type="spellStart"/>
      <w:r>
        <w:t>Šo</w:t>
      </w:r>
      <w:proofErr w:type="spellEnd"/>
      <w:r>
        <w:t xml:space="preserve"> </w:t>
      </w:r>
      <w:proofErr w:type="spellStart"/>
      <w:r>
        <w:t>noteikumu</w:t>
      </w:r>
      <w:proofErr w:type="spellEnd"/>
      <w:r>
        <w:t xml:space="preserve"> </w:t>
      </w:r>
      <w:hyperlink r:id="rId5" w:anchor="p16.1" w:tgtFrame="_blank" w:history="1">
        <w:r>
          <w:rPr>
            <w:rStyle w:val="Hyperlink"/>
          </w:rPr>
          <w:t xml:space="preserve">16.1. </w:t>
        </w:r>
        <w:proofErr w:type="spellStart"/>
        <w:r>
          <w:rPr>
            <w:rStyle w:val="Hyperlink"/>
          </w:rPr>
          <w:t>apakšpunktā</w:t>
        </w:r>
        <w:proofErr w:type="spellEnd"/>
      </w:hyperlink>
      <w:r>
        <w:t xml:space="preserve"> </w:t>
      </w:r>
      <w:proofErr w:type="spellStart"/>
      <w:r>
        <w:t>minēto</w:t>
      </w:r>
      <w:proofErr w:type="spellEnd"/>
      <w:r>
        <w:t xml:space="preserve"> </w:t>
      </w:r>
      <w:proofErr w:type="spellStart"/>
      <w:r>
        <w:t>notikumu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dzīvnieku</w:t>
      </w:r>
      <w:proofErr w:type="spellEnd"/>
      <w:r>
        <w:t xml:space="preserve"> </w:t>
      </w:r>
      <w:r w:rsidRPr="00D154E5">
        <w:rPr>
          <w:b/>
          <w:bCs/>
          <w:u w:val="single"/>
        </w:rPr>
        <w:t xml:space="preserve">72 </w:t>
      </w:r>
      <w:proofErr w:type="spellStart"/>
      <w:r w:rsidRPr="00D154E5">
        <w:rPr>
          <w:b/>
          <w:bCs/>
          <w:u w:val="single"/>
        </w:rPr>
        <w:t>stundu</w:t>
      </w:r>
      <w:proofErr w:type="spellEnd"/>
      <w:r w:rsidRPr="00D154E5">
        <w:rPr>
          <w:b/>
          <w:bCs/>
          <w:u w:val="single"/>
        </w:rPr>
        <w:t xml:space="preserve"> </w:t>
      </w:r>
      <w:proofErr w:type="spellStart"/>
      <w:r w:rsidRPr="00D154E5">
        <w:rPr>
          <w:b/>
          <w:bCs/>
          <w:u w:val="single"/>
        </w:rPr>
        <w:t>laikā</w:t>
      </w:r>
      <w:proofErr w:type="spellEnd"/>
      <w:r>
        <w:t> </w:t>
      </w:r>
      <w:proofErr w:type="spellStart"/>
      <w:r>
        <w:t>reģistrē</w:t>
      </w:r>
      <w:proofErr w:type="spellEnd"/>
      <w:r>
        <w:t xml:space="preserve"> </w:t>
      </w:r>
      <w:proofErr w:type="spellStart"/>
      <w:r>
        <w:t>vienā</w:t>
      </w:r>
      <w:proofErr w:type="spellEnd"/>
      <w:r>
        <w:t xml:space="preserve"> no </w:t>
      </w:r>
      <w:proofErr w:type="spellStart"/>
      <w:r>
        <w:t>šādiem</w:t>
      </w:r>
      <w:proofErr w:type="spellEnd"/>
      <w:r>
        <w:t xml:space="preserve"> </w:t>
      </w:r>
      <w:proofErr w:type="spellStart"/>
      <w:r>
        <w:t>veidiem</w:t>
      </w:r>
      <w:proofErr w:type="spellEnd"/>
      <w:r>
        <w:t>:</w:t>
      </w:r>
    </w:p>
    <w:p w14:paraId="428EC9E9" w14:textId="77777777" w:rsidR="00645C1F" w:rsidRDefault="00645C1F" w:rsidP="00645C1F">
      <w:pPr>
        <w:pStyle w:val="tv213"/>
      </w:pPr>
      <w:r>
        <w:t>17.1. </w:t>
      </w:r>
      <w:proofErr w:type="spellStart"/>
      <w:r>
        <w:t>klātienē</w:t>
      </w:r>
      <w:proofErr w:type="spellEnd"/>
      <w:r>
        <w:t xml:space="preserve"> pie </w:t>
      </w:r>
      <w:proofErr w:type="spellStart"/>
      <w:r>
        <w:t>praktizējoša</w:t>
      </w:r>
      <w:proofErr w:type="spellEnd"/>
      <w:r>
        <w:t xml:space="preserve"> </w:t>
      </w:r>
      <w:proofErr w:type="spellStart"/>
      <w:r>
        <w:t>veterinārārsta</w:t>
      </w:r>
      <w:proofErr w:type="spellEnd"/>
      <w:r>
        <w:t xml:space="preserve">, </w:t>
      </w:r>
      <w:proofErr w:type="spellStart"/>
      <w:r>
        <w:t>pašvaldībā</w:t>
      </w:r>
      <w:proofErr w:type="spellEnd"/>
      <w:r>
        <w:t xml:space="preserve">, </w:t>
      </w:r>
      <w:proofErr w:type="spellStart"/>
      <w:r>
        <w:t>dienestā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valsts</w:t>
      </w:r>
      <w:proofErr w:type="spellEnd"/>
      <w:r>
        <w:t xml:space="preserve"> un </w:t>
      </w:r>
      <w:proofErr w:type="spellStart"/>
      <w:r>
        <w:t>pašvaldības</w:t>
      </w:r>
      <w:proofErr w:type="spellEnd"/>
      <w:r>
        <w:t xml:space="preserve"> </w:t>
      </w:r>
      <w:proofErr w:type="spellStart"/>
      <w:r>
        <w:t>vienotajā</w:t>
      </w:r>
      <w:proofErr w:type="spellEnd"/>
      <w:r>
        <w:t xml:space="preserve"> </w:t>
      </w:r>
      <w:proofErr w:type="spellStart"/>
      <w:r>
        <w:t>klientu</w:t>
      </w:r>
      <w:proofErr w:type="spellEnd"/>
      <w:r>
        <w:t xml:space="preserve"> </w:t>
      </w:r>
      <w:proofErr w:type="spellStart"/>
      <w:r>
        <w:t>apkalpošanas</w:t>
      </w:r>
      <w:proofErr w:type="spellEnd"/>
      <w:r>
        <w:t xml:space="preserve"> </w:t>
      </w:r>
      <w:proofErr w:type="spellStart"/>
      <w:r>
        <w:t>centrā</w:t>
      </w:r>
      <w:proofErr w:type="spellEnd"/>
      <w:r>
        <w:t>:</w:t>
      </w:r>
    </w:p>
    <w:p w14:paraId="7AE4B852" w14:textId="77777777" w:rsidR="00645C1F" w:rsidRDefault="00645C1F" w:rsidP="00645C1F">
      <w:pPr>
        <w:pStyle w:val="tv213"/>
      </w:pPr>
      <w:r>
        <w:t>17.1.1. </w:t>
      </w:r>
      <w:proofErr w:type="spellStart"/>
      <w:r>
        <w:t>ierodoties</w:t>
      </w:r>
      <w:proofErr w:type="spellEnd"/>
      <w:r>
        <w:t xml:space="preserve"> </w:t>
      </w:r>
      <w:proofErr w:type="spellStart"/>
      <w:r>
        <w:t>dzīvnieka</w:t>
      </w:r>
      <w:proofErr w:type="spellEnd"/>
      <w:r>
        <w:t xml:space="preserve"> </w:t>
      </w:r>
      <w:proofErr w:type="spellStart"/>
      <w:r>
        <w:t>īpašniekam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viņa</w:t>
      </w:r>
      <w:proofErr w:type="spellEnd"/>
      <w:r>
        <w:t xml:space="preserve"> </w:t>
      </w:r>
      <w:proofErr w:type="spellStart"/>
      <w:r>
        <w:t>pilnvarotai</w:t>
      </w:r>
      <w:proofErr w:type="spellEnd"/>
      <w:r>
        <w:t xml:space="preserve"> </w:t>
      </w:r>
      <w:proofErr w:type="spellStart"/>
      <w:r>
        <w:t>personai</w:t>
      </w:r>
      <w:proofErr w:type="spellEnd"/>
      <w:r>
        <w:t xml:space="preserve"> un </w:t>
      </w:r>
      <w:proofErr w:type="spellStart"/>
      <w:r>
        <w:t>jaunajam</w:t>
      </w:r>
      <w:proofErr w:type="spellEnd"/>
      <w:r>
        <w:t xml:space="preserve"> </w:t>
      </w:r>
      <w:proofErr w:type="spellStart"/>
      <w:r>
        <w:t>dzīvnieka</w:t>
      </w:r>
      <w:proofErr w:type="spellEnd"/>
      <w:r>
        <w:t xml:space="preserve"> </w:t>
      </w:r>
      <w:proofErr w:type="spellStart"/>
      <w:r>
        <w:t>īpašniekam</w:t>
      </w:r>
      <w:proofErr w:type="spellEnd"/>
      <w:r>
        <w:t>;</w:t>
      </w:r>
    </w:p>
    <w:p w14:paraId="33802956" w14:textId="4EF79B86" w:rsidR="00645C1F" w:rsidRDefault="00645C1F" w:rsidP="00645C1F">
      <w:pPr>
        <w:pStyle w:val="tv213"/>
      </w:pPr>
      <w:r>
        <w:lastRenderedPageBreak/>
        <w:t>17.1.2. </w:t>
      </w:r>
      <w:proofErr w:type="spellStart"/>
      <w:r>
        <w:t>ierodoties</w:t>
      </w:r>
      <w:proofErr w:type="spellEnd"/>
      <w:r>
        <w:t xml:space="preserve"> </w:t>
      </w:r>
      <w:proofErr w:type="spellStart"/>
      <w:r>
        <w:t>dzīvnieka</w:t>
      </w:r>
      <w:proofErr w:type="spellEnd"/>
      <w:r>
        <w:t xml:space="preserve"> </w:t>
      </w:r>
      <w:proofErr w:type="spellStart"/>
      <w:r>
        <w:t>īpašniekam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viņa</w:t>
      </w:r>
      <w:proofErr w:type="spellEnd"/>
      <w:r>
        <w:t xml:space="preserve"> </w:t>
      </w:r>
      <w:proofErr w:type="spellStart"/>
      <w:r>
        <w:t>pilnvarotai</w:t>
      </w:r>
      <w:proofErr w:type="spellEnd"/>
      <w:r>
        <w:t xml:space="preserve"> </w:t>
      </w:r>
      <w:proofErr w:type="spellStart"/>
      <w:r>
        <w:t>personai</w:t>
      </w:r>
      <w:proofErr w:type="spellEnd"/>
      <w:r>
        <w:t xml:space="preserve"> un </w:t>
      </w:r>
      <w:proofErr w:type="spellStart"/>
      <w:r>
        <w:t>iesniedzot</w:t>
      </w:r>
      <w:proofErr w:type="spellEnd"/>
      <w:r>
        <w:t xml:space="preserve"> </w:t>
      </w:r>
      <w:proofErr w:type="spellStart"/>
      <w:r>
        <w:t>jaunā</w:t>
      </w:r>
      <w:proofErr w:type="spellEnd"/>
      <w:r>
        <w:t xml:space="preserve"> </w:t>
      </w:r>
      <w:proofErr w:type="spellStart"/>
      <w:r>
        <w:t>dzīvnieka</w:t>
      </w:r>
      <w:proofErr w:type="spellEnd"/>
      <w:r>
        <w:t xml:space="preserve"> </w:t>
      </w:r>
      <w:proofErr w:type="spellStart"/>
      <w:r>
        <w:t>īpašnieka</w:t>
      </w:r>
      <w:proofErr w:type="spellEnd"/>
      <w:r>
        <w:t xml:space="preserve"> </w:t>
      </w:r>
      <w:proofErr w:type="spellStart"/>
      <w:r>
        <w:t>apliecinātu</w:t>
      </w:r>
      <w:proofErr w:type="spellEnd"/>
      <w:r>
        <w:t xml:space="preserve"> </w:t>
      </w:r>
      <w:proofErr w:type="spellStart"/>
      <w:r>
        <w:t>šo</w:t>
      </w:r>
      <w:proofErr w:type="spellEnd"/>
      <w:r>
        <w:t xml:space="preserve"> </w:t>
      </w:r>
      <w:proofErr w:type="spellStart"/>
      <w:r>
        <w:t>noteikumu</w:t>
      </w:r>
      <w:proofErr w:type="spellEnd"/>
      <w:r>
        <w:t xml:space="preserve"> </w:t>
      </w:r>
      <w:hyperlink r:id="rId6" w:anchor="p8.2" w:tgtFrame="_blank" w:history="1">
        <w:r>
          <w:rPr>
            <w:rStyle w:val="Hyperlink"/>
          </w:rPr>
          <w:t xml:space="preserve">8.2. </w:t>
        </w:r>
        <w:proofErr w:type="spellStart"/>
        <w:r>
          <w:rPr>
            <w:rStyle w:val="Hyperlink"/>
          </w:rPr>
          <w:t>apakšpunktā</w:t>
        </w:r>
        <w:proofErr w:type="spellEnd"/>
      </w:hyperlink>
      <w:r w:rsidR="006E0336">
        <w:t>*</w:t>
      </w:r>
      <w:r>
        <w:t xml:space="preserve"> </w:t>
      </w:r>
      <w:proofErr w:type="spellStart"/>
      <w:r>
        <w:t>minēto</w:t>
      </w:r>
      <w:proofErr w:type="spellEnd"/>
      <w:r>
        <w:t xml:space="preserve"> </w:t>
      </w:r>
      <w:proofErr w:type="spellStart"/>
      <w:r>
        <w:t>informāciju</w:t>
      </w:r>
      <w:proofErr w:type="spellEnd"/>
      <w:r>
        <w:t>;</w:t>
      </w:r>
    </w:p>
    <w:p w14:paraId="56BE9258" w14:textId="77777777" w:rsidR="00645C1F" w:rsidRDefault="00645C1F" w:rsidP="00645C1F">
      <w:pPr>
        <w:pStyle w:val="tv213"/>
      </w:pPr>
      <w:r>
        <w:t>17.1.3. </w:t>
      </w:r>
      <w:proofErr w:type="spellStart"/>
      <w:r>
        <w:t>ierodoties</w:t>
      </w:r>
      <w:proofErr w:type="spellEnd"/>
      <w:r>
        <w:t xml:space="preserve"> </w:t>
      </w:r>
      <w:proofErr w:type="spellStart"/>
      <w:r>
        <w:t>dzīvnieka</w:t>
      </w:r>
      <w:proofErr w:type="spellEnd"/>
      <w:r>
        <w:t xml:space="preserve"> </w:t>
      </w:r>
      <w:proofErr w:type="spellStart"/>
      <w:r>
        <w:t>īpašniekam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viņa</w:t>
      </w:r>
      <w:proofErr w:type="spellEnd"/>
      <w:r>
        <w:t xml:space="preserve"> </w:t>
      </w:r>
      <w:proofErr w:type="spellStart"/>
      <w:r>
        <w:t>pilnvarotai</w:t>
      </w:r>
      <w:proofErr w:type="spellEnd"/>
      <w:r>
        <w:t xml:space="preserve"> </w:t>
      </w:r>
      <w:proofErr w:type="spellStart"/>
      <w:r>
        <w:t>personai</w:t>
      </w:r>
      <w:proofErr w:type="spellEnd"/>
      <w:r>
        <w:t xml:space="preserve"> un </w:t>
      </w:r>
      <w:proofErr w:type="spellStart"/>
      <w:r>
        <w:t>norādot</w:t>
      </w:r>
      <w:proofErr w:type="spellEnd"/>
      <w:r>
        <w:t xml:space="preserve"> </w:t>
      </w:r>
      <w:proofErr w:type="spellStart"/>
      <w:r>
        <w:t>valsti</w:t>
      </w:r>
      <w:proofErr w:type="spellEnd"/>
      <w:r>
        <w:t xml:space="preserve">, </w:t>
      </w:r>
      <w:proofErr w:type="spellStart"/>
      <w:r>
        <w:t>kurā</w:t>
      </w:r>
      <w:proofErr w:type="spellEnd"/>
      <w:r>
        <w:t xml:space="preserve"> </w:t>
      </w:r>
      <w:proofErr w:type="spellStart"/>
      <w:r>
        <w:t>dzīvnieks</w:t>
      </w:r>
      <w:proofErr w:type="spellEnd"/>
      <w:r>
        <w:t xml:space="preserve"> </w:t>
      </w:r>
      <w:proofErr w:type="spellStart"/>
      <w:r>
        <w:t>tiks</w:t>
      </w:r>
      <w:proofErr w:type="spellEnd"/>
      <w:r>
        <w:t xml:space="preserve"> </w:t>
      </w:r>
      <w:proofErr w:type="spellStart"/>
      <w:r>
        <w:t>turēts</w:t>
      </w:r>
      <w:proofErr w:type="spellEnd"/>
      <w:r>
        <w:t xml:space="preserve">, </w:t>
      </w:r>
      <w:proofErr w:type="spellStart"/>
      <w:r>
        <w:t>kā</w:t>
      </w:r>
      <w:proofErr w:type="spellEnd"/>
      <w:r>
        <w:t xml:space="preserve"> </w:t>
      </w:r>
      <w:proofErr w:type="spellStart"/>
      <w:r>
        <w:t>arī</w:t>
      </w:r>
      <w:proofErr w:type="spellEnd"/>
      <w:r>
        <w:t xml:space="preserve"> </w:t>
      </w:r>
      <w:proofErr w:type="spellStart"/>
      <w:r>
        <w:t>jaunā</w:t>
      </w:r>
      <w:proofErr w:type="spellEnd"/>
      <w:r>
        <w:t xml:space="preserve"> </w:t>
      </w:r>
      <w:proofErr w:type="spellStart"/>
      <w:r>
        <w:t>dzīvnieka</w:t>
      </w:r>
      <w:proofErr w:type="spellEnd"/>
      <w:r>
        <w:t xml:space="preserve"> </w:t>
      </w:r>
      <w:proofErr w:type="spellStart"/>
      <w:r>
        <w:t>īpašnieka</w:t>
      </w:r>
      <w:proofErr w:type="spellEnd"/>
      <w:r>
        <w:t xml:space="preserve"> </w:t>
      </w:r>
      <w:proofErr w:type="spellStart"/>
      <w:r>
        <w:t>vārdu</w:t>
      </w:r>
      <w:proofErr w:type="spellEnd"/>
      <w:r>
        <w:t xml:space="preserve"> (</w:t>
      </w:r>
      <w:proofErr w:type="spellStart"/>
      <w:r>
        <w:t>vārdus</w:t>
      </w:r>
      <w:proofErr w:type="spellEnd"/>
      <w:r>
        <w:t xml:space="preserve">) un </w:t>
      </w:r>
      <w:proofErr w:type="spellStart"/>
      <w:r>
        <w:t>uzvārdu</w:t>
      </w:r>
      <w:proofErr w:type="spellEnd"/>
      <w:r>
        <w:t xml:space="preserve">, ja </w:t>
      </w:r>
      <w:proofErr w:type="spellStart"/>
      <w:r>
        <w:t>dzīvnieks</w:t>
      </w:r>
      <w:proofErr w:type="spellEnd"/>
      <w:r>
        <w:t xml:space="preserve"> </w:t>
      </w:r>
      <w:proofErr w:type="spellStart"/>
      <w:r>
        <w:t>tiks</w:t>
      </w:r>
      <w:proofErr w:type="spellEnd"/>
      <w:r>
        <w:t xml:space="preserve"> </w:t>
      </w:r>
      <w:proofErr w:type="spellStart"/>
      <w:r>
        <w:t>turēts</w:t>
      </w:r>
      <w:proofErr w:type="spellEnd"/>
      <w:r>
        <w:t xml:space="preserve"> </w:t>
      </w:r>
      <w:proofErr w:type="spellStart"/>
      <w:r>
        <w:t>citā</w:t>
      </w:r>
      <w:proofErr w:type="spellEnd"/>
      <w:r>
        <w:t xml:space="preserve"> </w:t>
      </w:r>
      <w:proofErr w:type="spellStart"/>
      <w:r>
        <w:t>valstī</w:t>
      </w:r>
      <w:proofErr w:type="spellEnd"/>
      <w:r>
        <w:t>;</w:t>
      </w:r>
    </w:p>
    <w:p w14:paraId="68012C75" w14:textId="77777777" w:rsidR="00645C1F" w:rsidRDefault="00645C1F" w:rsidP="00645C1F">
      <w:pPr>
        <w:pStyle w:val="tv213"/>
      </w:pPr>
      <w:r>
        <w:t>17.2. </w:t>
      </w:r>
      <w:proofErr w:type="spellStart"/>
      <w:r>
        <w:t>dzīvnieka</w:t>
      </w:r>
      <w:proofErr w:type="spellEnd"/>
      <w:r>
        <w:t xml:space="preserve"> </w:t>
      </w:r>
      <w:proofErr w:type="spellStart"/>
      <w:r>
        <w:t>iepriekšējam</w:t>
      </w:r>
      <w:proofErr w:type="spellEnd"/>
      <w:r>
        <w:t xml:space="preserve"> un </w:t>
      </w:r>
      <w:proofErr w:type="spellStart"/>
      <w:r>
        <w:t>jaunajam</w:t>
      </w:r>
      <w:proofErr w:type="spellEnd"/>
      <w:r>
        <w:t xml:space="preserve"> </w:t>
      </w:r>
      <w:proofErr w:type="spellStart"/>
      <w:r>
        <w:t>īpašniekam</w:t>
      </w:r>
      <w:proofErr w:type="spellEnd"/>
      <w:r>
        <w:t xml:space="preserve"> – </w:t>
      </w:r>
      <w:proofErr w:type="spellStart"/>
      <w:r>
        <w:t>fiziskai</w:t>
      </w:r>
      <w:proofErr w:type="spellEnd"/>
      <w:r>
        <w:t xml:space="preserve"> </w:t>
      </w:r>
      <w:proofErr w:type="spellStart"/>
      <w:r>
        <w:t>personai</w:t>
      </w:r>
      <w:proofErr w:type="spellEnd"/>
      <w:r>
        <w:t xml:space="preserve"> (</w:t>
      </w:r>
      <w:proofErr w:type="spellStart"/>
      <w:r>
        <w:t>izņemot</w:t>
      </w:r>
      <w:proofErr w:type="spellEnd"/>
      <w:r>
        <w:t xml:space="preserve"> </w:t>
      </w:r>
      <w:proofErr w:type="spellStart"/>
      <w:r>
        <w:t>nerezidentu</w:t>
      </w:r>
      <w:proofErr w:type="spellEnd"/>
      <w:r>
        <w:t xml:space="preserve">) – </w:t>
      </w:r>
      <w:proofErr w:type="spellStart"/>
      <w:r>
        <w:t>autorizējoties</w:t>
      </w:r>
      <w:proofErr w:type="spellEnd"/>
      <w:r>
        <w:t xml:space="preserve"> </w:t>
      </w:r>
      <w:proofErr w:type="spellStart"/>
      <w:r>
        <w:t>valsts</w:t>
      </w:r>
      <w:proofErr w:type="spellEnd"/>
      <w:r>
        <w:t xml:space="preserve"> </w:t>
      </w:r>
      <w:proofErr w:type="spellStart"/>
      <w:r>
        <w:t>pārvaldes</w:t>
      </w:r>
      <w:proofErr w:type="spellEnd"/>
      <w:r>
        <w:t xml:space="preserve"> </w:t>
      </w:r>
      <w:proofErr w:type="spellStart"/>
      <w:r>
        <w:t>pakalpojumu</w:t>
      </w:r>
      <w:proofErr w:type="spellEnd"/>
      <w:r>
        <w:t xml:space="preserve"> </w:t>
      </w:r>
      <w:proofErr w:type="spellStart"/>
      <w:r>
        <w:t>portālā</w:t>
      </w:r>
      <w:proofErr w:type="spellEnd"/>
      <w:r>
        <w:t xml:space="preserve"> www.latvija.lv un </w:t>
      </w:r>
      <w:proofErr w:type="spellStart"/>
      <w:r>
        <w:t>ievadot</w:t>
      </w:r>
      <w:proofErr w:type="spellEnd"/>
      <w:r>
        <w:t xml:space="preserve"> </w:t>
      </w:r>
      <w:proofErr w:type="spellStart"/>
      <w:r>
        <w:t>informāciju</w:t>
      </w:r>
      <w:proofErr w:type="spellEnd"/>
      <w:r>
        <w:t xml:space="preserve"> par </w:t>
      </w:r>
      <w:proofErr w:type="spellStart"/>
      <w:r>
        <w:t>īpašnieka</w:t>
      </w:r>
      <w:proofErr w:type="spellEnd"/>
      <w:r>
        <w:t xml:space="preserve"> </w:t>
      </w:r>
      <w:proofErr w:type="spellStart"/>
      <w:r>
        <w:t>maiņu</w:t>
      </w:r>
      <w:proofErr w:type="spellEnd"/>
      <w:r>
        <w:t xml:space="preserve"> un </w:t>
      </w:r>
      <w:proofErr w:type="spellStart"/>
      <w:r>
        <w:t>jaunajam</w:t>
      </w:r>
      <w:proofErr w:type="spellEnd"/>
      <w:r>
        <w:t xml:space="preserve"> </w:t>
      </w:r>
      <w:proofErr w:type="spellStart"/>
      <w:r>
        <w:t>īpašniekam</w:t>
      </w:r>
      <w:proofErr w:type="spellEnd"/>
      <w:r>
        <w:t xml:space="preserve"> to </w:t>
      </w:r>
      <w:proofErr w:type="spellStart"/>
      <w:r>
        <w:t>apstiprinot</w:t>
      </w:r>
      <w:proofErr w:type="spellEnd"/>
      <w:r>
        <w:t>;</w:t>
      </w:r>
    </w:p>
    <w:p w14:paraId="10137353" w14:textId="77777777" w:rsidR="00645C1F" w:rsidRDefault="00645C1F" w:rsidP="00645C1F">
      <w:pPr>
        <w:pStyle w:val="tv213"/>
      </w:pPr>
      <w:r>
        <w:t>17.3. </w:t>
      </w:r>
      <w:proofErr w:type="spellStart"/>
      <w:r>
        <w:t>nosūtot</w:t>
      </w:r>
      <w:proofErr w:type="spellEnd"/>
      <w:r>
        <w:t xml:space="preserve"> </w:t>
      </w:r>
      <w:proofErr w:type="spellStart"/>
      <w:r>
        <w:t>dienestam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veterinārmedicīniskās</w:t>
      </w:r>
      <w:proofErr w:type="spellEnd"/>
      <w:r>
        <w:t xml:space="preserve"> </w:t>
      </w:r>
      <w:proofErr w:type="spellStart"/>
      <w:r>
        <w:t>prakses</w:t>
      </w:r>
      <w:proofErr w:type="spellEnd"/>
      <w:r>
        <w:t xml:space="preserve"> </w:t>
      </w:r>
      <w:proofErr w:type="spellStart"/>
      <w:r>
        <w:t>iestādei</w:t>
      </w:r>
      <w:proofErr w:type="spellEnd"/>
      <w:r>
        <w:t xml:space="preserve"> </w:t>
      </w:r>
      <w:proofErr w:type="spellStart"/>
      <w:r>
        <w:t>esošā</w:t>
      </w:r>
      <w:proofErr w:type="spellEnd"/>
      <w:r>
        <w:t xml:space="preserve"> un </w:t>
      </w:r>
      <w:proofErr w:type="spellStart"/>
      <w:r>
        <w:t>jaunā</w:t>
      </w:r>
      <w:proofErr w:type="spellEnd"/>
      <w:r>
        <w:t xml:space="preserve"> </w:t>
      </w:r>
      <w:proofErr w:type="spellStart"/>
      <w:r>
        <w:t>dzīvnieka</w:t>
      </w:r>
      <w:proofErr w:type="spellEnd"/>
      <w:r>
        <w:t xml:space="preserve"> </w:t>
      </w:r>
      <w:proofErr w:type="spellStart"/>
      <w:r>
        <w:t>īpašnieka</w:t>
      </w:r>
      <w:proofErr w:type="spellEnd"/>
      <w:r>
        <w:t xml:space="preserve"> </w:t>
      </w:r>
      <w:proofErr w:type="spellStart"/>
      <w:r>
        <w:t>elektroniski</w:t>
      </w:r>
      <w:proofErr w:type="spellEnd"/>
      <w:r>
        <w:t xml:space="preserve"> </w:t>
      </w:r>
      <w:proofErr w:type="spellStart"/>
      <w:r>
        <w:t>parakstītu</w:t>
      </w:r>
      <w:proofErr w:type="spellEnd"/>
      <w:r>
        <w:t xml:space="preserve"> </w:t>
      </w:r>
      <w:proofErr w:type="spellStart"/>
      <w:r>
        <w:t>iesniegumu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šo</w:t>
      </w:r>
      <w:proofErr w:type="spellEnd"/>
      <w:r>
        <w:t xml:space="preserve"> </w:t>
      </w:r>
      <w:proofErr w:type="spellStart"/>
      <w:r>
        <w:t>noteikumu</w:t>
      </w:r>
      <w:proofErr w:type="spellEnd"/>
      <w:r>
        <w:t xml:space="preserve"> </w:t>
      </w:r>
      <w:hyperlink r:id="rId7" w:anchor="p8.2" w:tgtFrame="_blank" w:history="1">
        <w:r>
          <w:rPr>
            <w:rStyle w:val="Hyperlink"/>
          </w:rPr>
          <w:t xml:space="preserve">8.2. </w:t>
        </w:r>
        <w:proofErr w:type="spellStart"/>
        <w:r>
          <w:rPr>
            <w:rStyle w:val="Hyperlink"/>
          </w:rPr>
          <w:t>apakšpunktā</w:t>
        </w:r>
        <w:proofErr w:type="spellEnd"/>
      </w:hyperlink>
      <w:r>
        <w:t xml:space="preserve"> </w:t>
      </w:r>
      <w:proofErr w:type="spellStart"/>
      <w:r>
        <w:t>minēto</w:t>
      </w:r>
      <w:proofErr w:type="spellEnd"/>
      <w:r>
        <w:t xml:space="preserve"> </w:t>
      </w:r>
      <w:proofErr w:type="spellStart"/>
      <w:r>
        <w:t>informāciju</w:t>
      </w:r>
      <w:proofErr w:type="spellEnd"/>
      <w:r>
        <w:t>;</w:t>
      </w:r>
    </w:p>
    <w:p w14:paraId="553C036E" w14:textId="77777777" w:rsidR="00645C1F" w:rsidRPr="00D154E5" w:rsidRDefault="00645C1F" w:rsidP="00645C1F">
      <w:pPr>
        <w:pStyle w:val="tv213"/>
        <w:rPr>
          <w:b/>
          <w:bCs/>
        </w:rPr>
      </w:pPr>
      <w:r w:rsidRPr="00D154E5">
        <w:rPr>
          <w:b/>
          <w:bCs/>
        </w:rPr>
        <w:t xml:space="preserve">17.4. ja </w:t>
      </w:r>
      <w:proofErr w:type="spellStart"/>
      <w:r w:rsidRPr="00D154E5">
        <w:rPr>
          <w:b/>
          <w:bCs/>
        </w:rPr>
        <w:t>dzīvnieks</w:t>
      </w:r>
      <w:proofErr w:type="spellEnd"/>
      <w:r w:rsidRPr="00D154E5">
        <w:rPr>
          <w:b/>
          <w:bCs/>
        </w:rPr>
        <w:t xml:space="preserve"> </w:t>
      </w:r>
      <w:proofErr w:type="spellStart"/>
      <w:r w:rsidRPr="00D154E5">
        <w:rPr>
          <w:b/>
          <w:bCs/>
        </w:rPr>
        <w:t>tiek</w:t>
      </w:r>
      <w:proofErr w:type="spellEnd"/>
      <w:r w:rsidRPr="00D154E5">
        <w:rPr>
          <w:b/>
          <w:bCs/>
        </w:rPr>
        <w:t xml:space="preserve"> </w:t>
      </w:r>
      <w:proofErr w:type="spellStart"/>
      <w:r w:rsidRPr="00D154E5">
        <w:rPr>
          <w:b/>
          <w:bCs/>
        </w:rPr>
        <w:t>atsavināts</w:t>
      </w:r>
      <w:proofErr w:type="spellEnd"/>
      <w:r w:rsidRPr="00D154E5">
        <w:rPr>
          <w:b/>
          <w:bCs/>
        </w:rPr>
        <w:t xml:space="preserve"> </w:t>
      </w:r>
      <w:proofErr w:type="spellStart"/>
      <w:r w:rsidRPr="00D154E5">
        <w:rPr>
          <w:b/>
          <w:bCs/>
          <w:u w:val="single"/>
        </w:rPr>
        <w:t>uz</w:t>
      </w:r>
      <w:proofErr w:type="spellEnd"/>
      <w:r w:rsidRPr="00D154E5">
        <w:rPr>
          <w:b/>
          <w:bCs/>
          <w:u w:val="single"/>
        </w:rPr>
        <w:t xml:space="preserve"> </w:t>
      </w:r>
      <w:proofErr w:type="spellStart"/>
      <w:r w:rsidRPr="00D154E5">
        <w:rPr>
          <w:b/>
          <w:bCs/>
          <w:u w:val="single"/>
        </w:rPr>
        <w:t>citu</w:t>
      </w:r>
      <w:proofErr w:type="spellEnd"/>
      <w:r w:rsidRPr="00D154E5">
        <w:rPr>
          <w:b/>
          <w:bCs/>
          <w:u w:val="single"/>
        </w:rPr>
        <w:t xml:space="preserve"> </w:t>
      </w:r>
      <w:proofErr w:type="spellStart"/>
      <w:r w:rsidRPr="00D154E5">
        <w:rPr>
          <w:b/>
          <w:bCs/>
          <w:u w:val="single"/>
        </w:rPr>
        <w:t>valsti</w:t>
      </w:r>
      <w:proofErr w:type="spellEnd"/>
      <w:r w:rsidRPr="00D154E5">
        <w:rPr>
          <w:b/>
          <w:bCs/>
        </w:rPr>
        <w:t xml:space="preserve">, </w:t>
      </w:r>
      <w:proofErr w:type="spellStart"/>
      <w:r w:rsidRPr="00D154E5">
        <w:rPr>
          <w:b/>
          <w:bCs/>
        </w:rPr>
        <w:t>dzīvnieka</w:t>
      </w:r>
      <w:proofErr w:type="spellEnd"/>
      <w:r w:rsidRPr="00D154E5">
        <w:rPr>
          <w:b/>
          <w:bCs/>
        </w:rPr>
        <w:t xml:space="preserve"> </w:t>
      </w:r>
      <w:proofErr w:type="spellStart"/>
      <w:r w:rsidRPr="00D154E5">
        <w:rPr>
          <w:b/>
          <w:bCs/>
        </w:rPr>
        <w:t>īpašnieks</w:t>
      </w:r>
      <w:proofErr w:type="spellEnd"/>
      <w:r w:rsidRPr="00D154E5">
        <w:rPr>
          <w:b/>
          <w:bCs/>
        </w:rPr>
        <w:t xml:space="preserve"> </w:t>
      </w:r>
      <w:proofErr w:type="spellStart"/>
      <w:r w:rsidRPr="00D154E5">
        <w:rPr>
          <w:b/>
          <w:bCs/>
        </w:rPr>
        <w:t>vai</w:t>
      </w:r>
      <w:proofErr w:type="spellEnd"/>
      <w:r w:rsidRPr="00D154E5">
        <w:rPr>
          <w:b/>
          <w:bCs/>
        </w:rPr>
        <w:t xml:space="preserve"> </w:t>
      </w:r>
      <w:proofErr w:type="spellStart"/>
      <w:r w:rsidRPr="00D154E5">
        <w:rPr>
          <w:b/>
          <w:bCs/>
        </w:rPr>
        <w:t>viņa</w:t>
      </w:r>
      <w:proofErr w:type="spellEnd"/>
      <w:r w:rsidRPr="00D154E5">
        <w:rPr>
          <w:b/>
          <w:bCs/>
        </w:rPr>
        <w:t xml:space="preserve"> </w:t>
      </w:r>
      <w:proofErr w:type="spellStart"/>
      <w:r w:rsidRPr="00D154E5">
        <w:rPr>
          <w:b/>
          <w:bCs/>
        </w:rPr>
        <w:t>pilnvarota</w:t>
      </w:r>
      <w:proofErr w:type="spellEnd"/>
      <w:r w:rsidRPr="00D154E5">
        <w:rPr>
          <w:b/>
          <w:bCs/>
        </w:rPr>
        <w:t xml:space="preserve"> persona </w:t>
      </w:r>
      <w:proofErr w:type="spellStart"/>
      <w:r w:rsidRPr="00D154E5">
        <w:rPr>
          <w:b/>
          <w:bCs/>
        </w:rPr>
        <w:t>iesniedz</w:t>
      </w:r>
      <w:proofErr w:type="spellEnd"/>
      <w:r w:rsidRPr="00D154E5">
        <w:rPr>
          <w:b/>
          <w:bCs/>
        </w:rPr>
        <w:t xml:space="preserve"> </w:t>
      </w:r>
      <w:proofErr w:type="spellStart"/>
      <w:r w:rsidRPr="00D154E5">
        <w:rPr>
          <w:b/>
          <w:bCs/>
        </w:rPr>
        <w:t>dienestā</w:t>
      </w:r>
      <w:proofErr w:type="spellEnd"/>
      <w:r w:rsidRPr="00D154E5">
        <w:rPr>
          <w:b/>
          <w:bCs/>
        </w:rPr>
        <w:t xml:space="preserve"> </w:t>
      </w:r>
      <w:proofErr w:type="spellStart"/>
      <w:r w:rsidRPr="00D154E5">
        <w:rPr>
          <w:b/>
          <w:bCs/>
        </w:rPr>
        <w:t>iesniegumu</w:t>
      </w:r>
      <w:proofErr w:type="spellEnd"/>
      <w:r w:rsidRPr="00D154E5">
        <w:rPr>
          <w:b/>
          <w:bCs/>
        </w:rPr>
        <w:t xml:space="preserve">, </w:t>
      </w:r>
      <w:proofErr w:type="spellStart"/>
      <w:r w:rsidRPr="00D154E5">
        <w:rPr>
          <w:b/>
          <w:bCs/>
        </w:rPr>
        <w:t>norādot</w:t>
      </w:r>
      <w:proofErr w:type="spellEnd"/>
      <w:r w:rsidRPr="00D154E5">
        <w:rPr>
          <w:b/>
          <w:bCs/>
        </w:rPr>
        <w:t> </w:t>
      </w:r>
      <w:proofErr w:type="spellStart"/>
      <w:r w:rsidRPr="00D154E5">
        <w:rPr>
          <w:b/>
          <w:bCs/>
        </w:rPr>
        <w:t>jaunā</w:t>
      </w:r>
      <w:proofErr w:type="spellEnd"/>
      <w:r w:rsidRPr="00D154E5">
        <w:rPr>
          <w:b/>
          <w:bCs/>
        </w:rPr>
        <w:t xml:space="preserve"> </w:t>
      </w:r>
      <w:proofErr w:type="spellStart"/>
      <w:r w:rsidRPr="00D154E5">
        <w:rPr>
          <w:b/>
          <w:bCs/>
        </w:rPr>
        <w:t>dzīvnieka</w:t>
      </w:r>
      <w:proofErr w:type="spellEnd"/>
      <w:r w:rsidRPr="00D154E5">
        <w:rPr>
          <w:b/>
          <w:bCs/>
        </w:rPr>
        <w:t xml:space="preserve"> </w:t>
      </w:r>
      <w:proofErr w:type="spellStart"/>
      <w:r w:rsidRPr="00D154E5">
        <w:rPr>
          <w:b/>
          <w:bCs/>
        </w:rPr>
        <w:t>īpašnieka</w:t>
      </w:r>
      <w:proofErr w:type="spellEnd"/>
      <w:r w:rsidRPr="00D154E5">
        <w:rPr>
          <w:b/>
          <w:bCs/>
        </w:rPr>
        <w:t xml:space="preserve"> </w:t>
      </w:r>
      <w:proofErr w:type="spellStart"/>
      <w:r w:rsidRPr="00D154E5">
        <w:rPr>
          <w:b/>
          <w:bCs/>
        </w:rPr>
        <w:t>vārdu</w:t>
      </w:r>
      <w:proofErr w:type="spellEnd"/>
      <w:r w:rsidRPr="00D154E5">
        <w:rPr>
          <w:b/>
          <w:bCs/>
        </w:rPr>
        <w:t xml:space="preserve"> (</w:t>
      </w:r>
      <w:proofErr w:type="spellStart"/>
      <w:r w:rsidRPr="00D154E5">
        <w:rPr>
          <w:b/>
          <w:bCs/>
        </w:rPr>
        <w:t>vārdus</w:t>
      </w:r>
      <w:proofErr w:type="spellEnd"/>
      <w:r w:rsidRPr="00D154E5">
        <w:rPr>
          <w:b/>
          <w:bCs/>
        </w:rPr>
        <w:t xml:space="preserve">) un </w:t>
      </w:r>
      <w:proofErr w:type="spellStart"/>
      <w:r w:rsidRPr="00D154E5">
        <w:rPr>
          <w:b/>
          <w:bCs/>
        </w:rPr>
        <w:t>uzvārdu</w:t>
      </w:r>
      <w:proofErr w:type="spellEnd"/>
      <w:r w:rsidRPr="00D154E5">
        <w:rPr>
          <w:b/>
          <w:bCs/>
        </w:rPr>
        <w:t xml:space="preserve"> un </w:t>
      </w:r>
      <w:proofErr w:type="spellStart"/>
      <w:r w:rsidRPr="00D154E5">
        <w:rPr>
          <w:b/>
          <w:bCs/>
        </w:rPr>
        <w:t>dzīvnieka</w:t>
      </w:r>
      <w:proofErr w:type="spellEnd"/>
      <w:r w:rsidRPr="00D154E5">
        <w:rPr>
          <w:b/>
          <w:bCs/>
        </w:rPr>
        <w:t xml:space="preserve"> </w:t>
      </w:r>
      <w:proofErr w:type="spellStart"/>
      <w:r w:rsidRPr="00D154E5">
        <w:rPr>
          <w:b/>
          <w:bCs/>
        </w:rPr>
        <w:t>turēšanas</w:t>
      </w:r>
      <w:proofErr w:type="spellEnd"/>
      <w:r w:rsidRPr="00D154E5">
        <w:rPr>
          <w:b/>
          <w:bCs/>
        </w:rPr>
        <w:t xml:space="preserve"> </w:t>
      </w:r>
      <w:proofErr w:type="spellStart"/>
      <w:r w:rsidRPr="00D154E5">
        <w:rPr>
          <w:b/>
          <w:bCs/>
        </w:rPr>
        <w:t>valsti</w:t>
      </w:r>
      <w:proofErr w:type="spellEnd"/>
      <w:r w:rsidRPr="00D154E5">
        <w:rPr>
          <w:b/>
          <w:bCs/>
        </w:rPr>
        <w:t>.</w:t>
      </w:r>
    </w:p>
    <w:p w14:paraId="7AD1EC0F" w14:textId="77777777" w:rsidR="00645C1F" w:rsidRDefault="00645C1F" w:rsidP="00645C1F">
      <w:pPr>
        <w:pStyle w:val="tv213"/>
      </w:pPr>
      <w:r>
        <w:t>18. </w:t>
      </w:r>
      <w:proofErr w:type="spellStart"/>
      <w:r>
        <w:t>Šo</w:t>
      </w:r>
      <w:proofErr w:type="spellEnd"/>
      <w:r>
        <w:t xml:space="preserve"> </w:t>
      </w:r>
      <w:proofErr w:type="spellStart"/>
      <w:r>
        <w:t>noteikumu</w:t>
      </w:r>
      <w:proofErr w:type="spellEnd"/>
      <w:r>
        <w:t xml:space="preserve"> </w:t>
      </w:r>
      <w:hyperlink r:id="rId8" w:anchor="p16.2" w:tgtFrame="_blank" w:history="1">
        <w:r>
          <w:rPr>
            <w:rStyle w:val="Hyperlink"/>
          </w:rPr>
          <w:t>16.2.</w:t>
        </w:r>
      </w:hyperlink>
      <w:r>
        <w:t xml:space="preserve">, </w:t>
      </w:r>
      <w:hyperlink r:id="rId9" w:anchor="p16.3" w:tgtFrame="_blank" w:history="1">
        <w:r>
          <w:rPr>
            <w:rStyle w:val="Hyperlink"/>
          </w:rPr>
          <w:t>16.3.</w:t>
        </w:r>
      </w:hyperlink>
      <w:r>
        <w:t xml:space="preserve">, </w:t>
      </w:r>
      <w:hyperlink r:id="rId10" w:anchor="p16.4" w:tgtFrame="_blank" w:history="1">
        <w:r>
          <w:rPr>
            <w:rStyle w:val="Hyperlink"/>
          </w:rPr>
          <w:t>16.4.</w:t>
        </w:r>
      </w:hyperlink>
      <w:r>
        <w:t>, </w:t>
      </w:r>
      <w:hyperlink r:id="rId11" w:anchor="p16.8" w:tgtFrame="_blank" w:history="1">
        <w:r>
          <w:rPr>
            <w:rStyle w:val="Hyperlink"/>
          </w:rPr>
          <w:t>16.8.</w:t>
        </w:r>
      </w:hyperlink>
      <w:r>
        <w:t>, </w:t>
      </w:r>
      <w:hyperlink r:id="rId12" w:anchor="p16.10" w:tgtFrame="_blank" w:history="1">
        <w:r>
          <w:rPr>
            <w:rStyle w:val="Hyperlink"/>
          </w:rPr>
          <w:t>16.10.</w:t>
        </w:r>
      </w:hyperlink>
      <w:r>
        <w:t xml:space="preserve"> un </w:t>
      </w:r>
      <w:hyperlink r:id="rId13" w:anchor="p16.11" w:tgtFrame="_blank" w:history="1">
        <w:r>
          <w:rPr>
            <w:rStyle w:val="Hyperlink"/>
          </w:rPr>
          <w:t xml:space="preserve">16.11. </w:t>
        </w:r>
        <w:proofErr w:type="spellStart"/>
        <w:r>
          <w:rPr>
            <w:rStyle w:val="Hyperlink"/>
          </w:rPr>
          <w:t>apakšpunktā</w:t>
        </w:r>
        <w:proofErr w:type="spellEnd"/>
      </w:hyperlink>
      <w:r>
        <w:t> </w:t>
      </w:r>
      <w:proofErr w:type="spellStart"/>
      <w:r>
        <w:t>minētos</w:t>
      </w:r>
      <w:proofErr w:type="spellEnd"/>
      <w:r>
        <w:t xml:space="preserve"> </w:t>
      </w:r>
      <w:proofErr w:type="spellStart"/>
      <w:r>
        <w:t>notikumus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dzīvnieku</w:t>
      </w:r>
      <w:proofErr w:type="spellEnd"/>
      <w:r>
        <w:t xml:space="preserve"> </w:t>
      </w:r>
      <w:proofErr w:type="spellStart"/>
      <w:r>
        <w:t>tā</w:t>
      </w:r>
      <w:proofErr w:type="spellEnd"/>
      <w:r>
        <w:t xml:space="preserve"> </w:t>
      </w:r>
      <w:proofErr w:type="spellStart"/>
      <w:r>
        <w:t>īpašnieks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viņa</w:t>
      </w:r>
      <w:proofErr w:type="spellEnd"/>
      <w:r>
        <w:t xml:space="preserve"> </w:t>
      </w:r>
      <w:proofErr w:type="spellStart"/>
      <w:r>
        <w:t>pilnvarota</w:t>
      </w:r>
      <w:proofErr w:type="spellEnd"/>
      <w:r>
        <w:t xml:space="preserve"> persona 72 </w:t>
      </w:r>
      <w:proofErr w:type="spellStart"/>
      <w:r>
        <w:t>stundu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notikuma</w:t>
      </w:r>
      <w:proofErr w:type="spellEnd"/>
      <w:r>
        <w:t xml:space="preserve"> </w:t>
      </w:r>
      <w:proofErr w:type="spellStart"/>
      <w:r>
        <w:t>reģistrē</w:t>
      </w:r>
      <w:proofErr w:type="spellEnd"/>
      <w:r>
        <w:t xml:space="preserve"> </w:t>
      </w:r>
      <w:proofErr w:type="spellStart"/>
      <w:r>
        <w:t>datubāzē</w:t>
      </w:r>
      <w:proofErr w:type="spellEnd"/>
      <w:r>
        <w:t xml:space="preserve"> </w:t>
      </w:r>
      <w:proofErr w:type="spellStart"/>
      <w:r>
        <w:t>vienā</w:t>
      </w:r>
      <w:proofErr w:type="spellEnd"/>
      <w:r>
        <w:t xml:space="preserve"> no </w:t>
      </w:r>
      <w:proofErr w:type="spellStart"/>
      <w:r>
        <w:t>šādiem</w:t>
      </w:r>
      <w:proofErr w:type="spellEnd"/>
      <w:r>
        <w:t xml:space="preserve"> </w:t>
      </w:r>
      <w:proofErr w:type="spellStart"/>
      <w:r>
        <w:t>veidiem</w:t>
      </w:r>
      <w:proofErr w:type="spellEnd"/>
      <w:r>
        <w:t>:</w:t>
      </w:r>
    </w:p>
    <w:p w14:paraId="6259E698" w14:textId="77777777" w:rsidR="00645C1F" w:rsidRDefault="00645C1F" w:rsidP="00645C1F">
      <w:pPr>
        <w:pStyle w:val="tv213"/>
      </w:pPr>
      <w:r>
        <w:t>18.1. </w:t>
      </w:r>
      <w:proofErr w:type="spellStart"/>
      <w:r>
        <w:t>dienestā</w:t>
      </w:r>
      <w:proofErr w:type="spellEnd"/>
      <w:r>
        <w:t>;</w:t>
      </w:r>
    </w:p>
    <w:p w14:paraId="2DF04BD5" w14:textId="77777777" w:rsidR="00645C1F" w:rsidRDefault="00645C1F" w:rsidP="00645C1F">
      <w:pPr>
        <w:pStyle w:val="tv213"/>
      </w:pPr>
      <w:r>
        <w:t xml:space="preserve">18.2. pie </w:t>
      </w:r>
      <w:proofErr w:type="spellStart"/>
      <w:r>
        <w:t>praktizējoša</w:t>
      </w:r>
      <w:proofErr w:type="spellEnd"/>
      <w:r>
        <w:t xml:space="preserve"> </w:t>
      </w:r>
      <w:proofErr w:type="spellStart"/>
      <w:r>
        <w:t>veterinārārsta</w:t>
      </w:r>
      <w:proofErr w:type="spellEnd"/>
      <w:r>
        <w:t>;</w:t>
      </w:r>
    </w:p>
    <w:p w14:paraId="7699F275" w14:textId="77777777" w:rsidR="00645C1F" w:rsidRPr="00645C1F" w:rsidRDefault="00645C1F" w:rsidP="00645C1F">
      <w:pPr>
        <w:pStyle w:val="tv213"/>
        <w:rPr>
          <w:b/>
          <w:bCs/>
          <w:u w:val="single"/>
        </w:rPr>
      </w:pPr>
      <w:r w:rsidRPr="00645C1F">
        <w:rPr>
          <w:b/>
          <w:bCs/>
          <w:u w:val="single"/>
        </w:rPr>
        <w:t>18.3. </w:t>
      </w:r>
      <w:proofErr w:type="spellStart"/>
      <w:r w:rsidRPr="00645C1F">
        <w:rPr>
          <w:b/>
          <w:bCs/>
          <w:u w:val="single"/>
        </w:rPr>
        <w:t>valsts</w:t>
      </w:r>
      <w:proofErr w:type="spellEnd"/>
      <w:r w:rsidRPr="00645C1F">
        <w:rPr>
          <w:b/>
          <w:bCs/>
          <w:u w:val="single"/>
        </w:rPr>
        <w:t xml:space="preserve"> </w:t>
      </w:r>
      <w:proofErr w:type="spellStart"/>
      <w:r w:rsidRPr="00645C1F">
        <w:rPr>
          <w:b/>
          <w:bCs/>
          <w:u w:val="single"/>
        </w:rPr>
        <w:t>pārvaldes</w:t>
      </w:r>
      <w:proofErr w:type="spellEnd"/>
      <w:r w:rsidRPr="00645C1F">
        <w:rPr>
          <w:b/>
          <w:bCs/>
          <w:u w:val="single"/>
        </w:rPr>
        <w:t xml:space="preserve"> </w:t>
      </w:r>
      <w:proofErr w:type="spellStart"/>
      <w:r w:rsidRPr="00645C1F">
        <w:rPr>
          <w:b/>
          <w:bCs/>
          <w:u w:val="single"/>
        </w:rPr>
        <w:t>pakalpojumu</w:t>
      </w:r>
      <w:proofErr w:type="spellEnd"/>
      <w:r w:rsidRPr="00645C1F">
        <w:rPr>
          <w:b/>
          <w:bCs/>
          <w:u w:val="single"/>
        </w:rPr>
        <w:t xml:space="preserve"> </w:t>
      </w:r>
      <w:proofErr w:type="spellStart"/>
      <w:r w:rsidRPr="00645C1F">
        <w:rPr>
          <w:b/>
          <w:bCs/>
          <w:u w:val="single"/>
        </w:rPr>
        <w:t>portālā</w:t>
      </w:r>
      <w:proofErr w:type="spellEnd"/>
      <w:r w:rsidRPr="00645C1F">
        <w:rPr>
          <w:b/>
          <w:bCs/>
          <w:u w:val="single"/>
        </w:rPr>
        <w:t xml:space="preserve"> </w:t>
      </w:r>
      <w:hyperlink r:id="rId14" w:tgtFrame="_blank" w:history="1">
        <w:r w:rsidRPr="00645C1F">
          <w:rPr>
            <w:rStyle w:val="Hyperlink"/>
            <w:b/>
            <w:bCs/>
          </w:rPr>
          <w:t>www.latvija.lv</w:t>
        </w:r>
      </w:hyperlink>
      <w:r w:rsidRPr="00645C1F">
        <w:rPr>
          <w:b/>
          <w:bCs/>
          <w:u w:val="single"/>
        </w:rPr>
        <w:t>;</w:t>
      </w:r>
    </w:p>
    <w:p w14:paraId="0AF768AB" w14:textId="77777777" w:rsidR="00645C1F" w:rsidRDefault="00645C1F" w:rsidP="00645C1F">
      <w:pPr>
        <w:pStyle w:val="tv213"/>
      </w:pPr>
      <w:r>
        <w:t>18.4. </w:t>
      </w:r>
      <w:proofErr w:type="spellStart"/>
      <w:r>
        <w:t>pašvaldībā</w:t>
      </w:r>
      <w:proofErr w:type="spellEnd"/>
      <w:r>
        <w:t>;</w:t>
      </w:r>
    </w:p>
    <w:p w14:paraId="50772CD4" w14:textId="77777777" w:rsidR="00645C1F" w:rsidRDefault="00645C1F" w:rsidP="00645C1F">
      <w:pPr>
        <w:pStyle w:val="tv213"/>
      </w:pPr>
      <w:r>
        <w:t>18.5. </w:t>
      </w:r>
      <w:proofErr w:type="spellStart"/>
      <w:r>
        <w:t>valsts</w:t>
      </w:r>
      <w:proofErr w:type="spellEnd"/>
      <w:r>
        <w:t xml:space="preserve"> un </w:t>
      </w:r>
      <w:proofErr w:type="spellStart"/>
      <w:r>
        <w:t>pašvaldības</w:t>
      </w:r>
      <w:proofErr w:type="spellEnd"/>
      <w:r>
        <w:t xml:space="preserve"> </w:t>
      </w:r>
      <w:proofErr w:type="spellStart"/>
      <w:r>
        <w:t>vienotajā</w:t>
      </w:r>
      <w:proofErr w:type="spellEnd"/>
      <w:r>
        <w:t xml:space="preserve"> </w:t>
      </w:r>
      <w:proofErr w:type="spellStart"/>
      <w:r>
        <w:t>klientu</w:t>
      </w:r>
      <w:proofErr w:type="spellEnd"/>
      <w:r>
        <w:t xml:space="preserve"> </w:t>
      </w:r>
      <w:proofErr w:type="spellStart"/>
      <w:r>
        <w:t>apkalpošanas</w:t>
      </w:r>
      <w:proofErr w:type="spellEnd"/>
      <w:r>
        <w:t xml:space="preserve"> </w:t>
      </w:r>
      <w:proofErr w:type="spellStart"/>
      <w:r>
        <w:t>centrā</w:t>
      </w:r>
      <w:proofErr w:type="spellEnd"/>
      <w:r>
        <w:t>.</w:t>
      </w:r>
    </w:p>
    <w:p w14:paraId="2307E807" w14:textId="0AE41225" w:rsidR="00DB470B" w:rsidRDefault="006E0336" w:rsidP="00DB470B">
      <w:pPr>
        <w:spacing w:before="100" w:beforeAutospacing="1" w:line="252" w:lineRule="auto"/>
        <w:ind w:left="11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*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Skatīt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Ministru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kabineta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noteikumus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0336">
        <w:rPr>
          <w:rFonts w:ascii="Times New Roman" w:eastAsia="Times New Roman" w:hAnsi="Times New Roman" w:cs="Times New Roman"/>
          <w:b/>
          <w:bCs/>
          <w:sz w:val="24"/>
          <w:szCs w:val="24"/>
        </w:rPr>
        <w:t>Nr.359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t>Mājas</w:t>
      </w:r>
      <w:proofErr w:type="spellEnd"/>
      <w:r>
        <w:t xml:space="preserve"> (</w:t>
      </w:r>
      <w:proofErr w:type="spellStart"/>
      <w:r>
        <w:t>istabas</w:t>
      </w:r>
      <w:proofErr w:type="spellEnd"/>
      <w:r>
        <w:t xml:space="preserve">) </w:t>
      </w:r>
      <w:proofErr w:type="spellStart"/>
      <w:r>
        <w:t>dzīvnieku</w:t>
      </w:r>
      <w:proofErr w:type="spellEnd"/>
      <w:r>
        <w:t xml:space="preserve"> </w:t>
      </w:r>
      <w:proofErr w:type="spellStart"/>
      <w:r>
        <w:t>reģistrācijas</w:t>
      </w:r>
      <w:proofErr w:type="spellEnd"/>
      <w:r>
        <w:t xml:space="preserve"> </w:t>
      </w:r>
      <w:proofErr w:type="spellStart"/>
      <w:r>
        <w:t>kārtība</w:t>
      </w:r>
      <w:proofErr w:type="spellEnd"/>
    </w:p>
    <w:p w14:paraId="6E75DB05" w14:textId="045D4746" w:rsidR="00DB470B" w:rsidRPr="00DB470B" w:rsidRDefault="00DB470B" w:rsidP="00DB470B">
      <w:pPr>
        <w:spacing w:before="100" w:beforeAutospacing="1" w:line="252" w:lineRule="auto"/>
        <w:ind w:left="117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DB470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NOTIKUMU AR SUŅIEM REĢISTRĀCIJA INTERNETĀ</w:t>
      </w:r>
    </w:p>
    <w:p w14:paraId="0BDEA5F5" w14:textId="77777777" w:rsidR="00DB470B" w:rsidRPr="00DB470B" w:rsidRDefault="00DB470B" w:rsidP="00DB470B">
      <w:pPr>
        <w:numPr>
          <w:ilvl w:val="0"/>
          <w:numId w:val="1"/>
        </w:numPr>
        <w:spacing w:before="100" w:beforeAutospacing="1" w:line="252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67886"/>
          <w:u w:val="single"/>
        </w:rPr>
        <w:t>Solis</w:t>
      </w:r>
    </w:p>
    <w:p w14:paraId="53F48B7D" w14:textId="68A8179A" w:rsidR="00DB470B" w:rsidRPr="00DB470B" w:rsidRDefault="00DB470B" w:rsidP="00DB470B">
      <w:pPr>
        <w:spacing w:before="100" w:beforeAutospacing="1" w:line="252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67886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67886"/>
          <w:u w:val="single"/>
        </w:rPr>
        <w:t>Atvērt</w:t>
      </w:r>
      <w:proofErr w:type="spellEnd"/>
      <w:r>
        <w:rPr>
          <w:rFonts w:ascii="Times New Roman" w:eastAsia="Times New Roman" w:hAnsi="Times New Roman" w:cs="Times New Roman"/>
          <w:color w:val="467886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67886"/>
          <w:u w:val="single"/>
        </w:rPr>
        <w:t>mājas</w:t>
      </w:r>
      <w:proofErr w:type="spellEnd"/>
      <w:r>
        <w:rPr>
          <w:rFonts w:ascii="Times New Roman" w:eastAsia="Times New Roman" w:hAnsi="Times New Roman" w:cs="Times New Roman"/>
          <w:color w:val="467886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67886"/>
          <w:u w:val="single"/>
        </w:rPr>
        <w:t>lapu</w:t>
      </w:r>
      <w:proofErr w:type="spellEnd"/>
      <w:r>
        <w:rPr>
          <w:rFonts w:ascii="Times New Roman" w:eastAsia="Times New Roman" w:hAnsi="Times New Roman" w:cs="Times New Roman"/>
          <w:color w:val="467886"/>
          <w:u w:val="single"/>
        </w:rPr>
        <w:t xml:space="preserve">   </w:t>
      </w:r>
      <w:hyperlink r:id="rId15" w:history="1">
        <w:r w:rsidRPr="00DB470B">
          <w:rPr>
            <w:rStyle w:val="Hyperlink"/>
            <w:rFonts w:ascii="Times New Roman" w:eastAsia="Times New Roman" w:hAnsi="Times New Roman" w:cs="Times New Roman"/>
            <w:b/>
            <w:bCs/>
          </w:rPr>
          <w:t>www.lad.gov.lv</w:t>
        </w:r>
      </w:hyperlink>
    </w:p>
    <w:p w14:paraId="6CB82957" w14:textId="77777777" w:rsidR="00DB470B" w:rsidRDefault="00DB470B" w:rsidP="00DB470B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2.Solis </w:t>
      </w:r>
    </w:p>
    <w:p w14:paraId="67981479" w14:textId="776B13DE" w:rsidR="00DB470B" w:rsidRDefault="00DB470B" w:rsidP="00DB470B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2060"/>
        </w:rPr>
      </w:pPr>
      <w:proofErr w:type="spellStart"/>
      <w:r>
        <w:rPr>
          <w:rFonts w:ascii="Times New Roman" w:eastAsia="Times New Roman" w:hAnsi="Times New Roman" w:cs="Times New Roman"/>
        </w:rPr>
        <w:t>Sameklēt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="00D154E5">
        <w:rPr>
          <w:rFonts w:ascii="Times New Roman" w:eastAsia="Times New Roman" w:hAnsi="Times New Roman" w:cs="Times New Roman"/>
          <w:b/>
          <w:bCs/>
          <w:color w:val="0070C0"/>
        </w:rPr>
        <w:t>Dzīvnieku</w:t>
      </w:r>
      <w:proofErr w:type="spellEnd"/>
      <w:r w:rsidR="00D154E5">
        <w:rPr>
          <w:rFonts w:ascii="Times New Roman" w:eastAsia="Times New Roman" w:hAnsi="Times New Roman" w:cs="Times New Roman"/>
          <w:b/>
          <w:bCs/>
          <w:color w:val="0070C0"/>
        </w:rPr>
        <w:t xml:space="preserve"> </w:t>
      </w:r>
      <w:proofErr w:type="spellStart"/>
      <w:r w:rsidR="00D154E5">
        <w:rPr>
          <w:rFonts w:ascii="Times New Roman" w:eastAsia="Times New Roman" w:hAnsi="Times New Roman" w:cs="Times New Roman"/>
          <w:b/>
          <w:bCs/>
          <w:color w:val="0070C0"/>
        </w:rPr>
        <w:t>reģistrācija</w:t>
      </w:r>
      <w:proofErr w:type="spellEnd"/>
      <w:r w:rsidR="00D154E5">
        <w:rPr>
          <w:rFonts w:ascii="Times New Roman" w:eastAsia="Times New Roman" w:hAnsi="Times New Roman" w:cs="Times New Roman"/>
          <w:b/>
          <w:bCs/>
          <w:color w:val="0070C0"/>
        </w:rPr>
        <w:t xml:space="preserve"> un </w:t>
      </w:r>
      <w:proofErr w:type="spellStart"/>
      <w:r w:rsidR="00D154E5">
        <w:rPr>
          <w:rFonts w:ascii="Times New Roman" w:eastAsia="Times New Roman" w:hAnsi="Times New Roman" w:cs="Times New Roman"/>
          <w:b/>
          <w:bCs/>
          <w:color w:val="0070C0"/>
        </w:rPr>
        <w:t>saistītie</w:t>
      </w:r>
      <w:proofErr w:type="spellEnd"/>
      <w:r w:rsidR="00D154E5">
        <w:rPr>
          <w:rFonts w:ascii="Times New Roman" w:eastAsia="Times New Roman" w:hAnsi="Times New Roman" w:cs="Times New Roman"/>
          <w:b/>
          <w:bCs/>
          <w:color w:val="0070C0"/>
        </w:rPr>
        <w:t xml:space="preserve"> </w:t>
      </w:r>
      <w:proofErr w:type="spellStart"/>
      <w:r w:rsidR="00D154E5">
        <w:rPr>
          <w:rFonts w:ascii="Times New Roman" w:eastAsia="Times New Roman" w:hAnsi="Times New Roman" w:cs="Times New Roman"/>
          <w:b/>
          <w:bCs/>
          <w:color w:val="0070C0"/>
        </w:rPr>
        <w:t>pakalpojumi</w:t>
      </w:r>
      <w:proofErr w:type="spellEnd"/>
    </w:p>
    <w:p w14:paraId="24D97FFF" w14:textId="3B377AF4" w:rsidR="00DB470B" w:rsidRPr="00DB470B" w:rsidRDefault="00DB470B" w:rsidP="00DB470B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lastRenderedPageBreak/>
        <w:t>3.Solis</w:t>
      </w:r>
    </w:p>
    <w:tbl>
      <w:tblPr>
        <w:tblW w:w="0" w:type="auto"/>
        <w:tblInd w:w="-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</w:tblGrid>
      <w:tr w:rsidR="00DB470B" w:rsidRPr="00DB470B" w14:paraId="19C2F0CC" w14:textId="77777777" w:rsidTr="00DB470B"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64C88" w14:textId="3F8C65FC" w:rsidR="00DB470B" w:rsidRPr="00DB470B" w:rsidRDefault="00DB470B" w:rsidP="00DB470B">
            <w:pPr>
              <w:spacing w:before="100" w:beforeAutospacing="1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Sameklēt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B470B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Pieteikšanās</w:t>
            </w:r>
            <w:proofErr w:type="spellEnd"/>
            <w:r w:rsidRPr="00DB470B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 </w:t>
            </w:r>
            <w:proofErr w:type="spellStart"/>
            <w:r w:rsidRPr="00DB470B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sistēmas</w:t>
            </w:r>
            <w:proofErr w:type="spellEnd"/>
            <w:r w:rsidRPr="00DB470B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 un </w:t>
            </w:r>
            <w:proofErr w:type="spellStart"/>
            <w:r w:rsidRPr="00DB470B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reģistri</w:t>
            </w:r>
            <w:proofErr w:type="spellEnd"/>
          </w:p>
        </w:tc>
      </w:tr>
    </w:tbl>
    <w:p w14:paraId="669C9175" w14:textId="1042B76E" w:rsidR="00DB470B" w:rsidRPr="00DB470B" w:rsidRDefault="00DB470B" w:rsidP="00DB470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B470B">
        <w:rPr>
          <w:rFonts w:ascii="Times New Roman" w:eastAsia="Times New Roman" w:hAnsi="Times New Roman" w:cs="Times New Roman"/>
        </w:rPr>
        <w:t>       </w:t>
      </w:r>
      <w:r>
        <w:rPr>
          <w:rFonts w:ascii="Times New Roman" w:eastAsia="Times New Roman" w:hAnsi="Times New Roman" w:cs="Times New Roman"/>
        </w:rPr>
        <w:t>4.Solis</w:t>
      </w:r>
    </w:p>
    <w:p w14:paraId="1F851D0F" w14:textId="676EBD7E" w:rsidR="00DB470B" w:rsidRPr="00DB470B" w:rsidRDefault="00DB470B" w:rsidP="00DB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</w:rPr>
        <w:t>Sameklēt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B470B">
        <w:rPr>
          <w:rFonts w:ascii="Times New Roman" w:eastAsia="Times New Roman" w:hAnsi="Times New Roman" w:cs="Times New Roman"/>
          <w:b/>
          <w:bCs/>
          <w:color w:val="0070C0"/>
        </w:rPr>
        <w:t>Dzīvnieku</w:t>
      </w:r>
      <w:proofErr w:type="spellEnd"/>
      <w:r w:rsidRPr="00DB470B">
        <w:rPr>
          <w:rFonts w:ascii="Times New Roman" w:eastAsia="Times New Roman" w:hAnsi="Times New Roman" w:cs="Times New Roman"/>
          <w:b/>
          <w:bCs/>
          <w:color w:val="0070C0"/>
        </w:rPr>
        <w:t xml:space="preserve"> </w:t>
      </w:r>
      <w:proofErr w:type="spellStart"/>
      <w:r w:rsidRPr="00DB470B">
        <w:rPr>
          <w:rFonts w:ascii="Times New Roman" w:eastAsia="Times New Roman" w:hAnsi="Times New Roman" w:cs="Times New Roman"/>
          <w:b/>
          <w:bCs/>
          <w:color w:val="0070C0"/>
        </w:rPr>
        <w:t>reģistra</w:t>
      </w:r>
      <w:proofErr w:type="spellEnd"/>
      <w:r w:rsidRPr="00DB470B">
        <w:rPr>
          <w:rFonts w:ascii="Times New Roman" w:eastAsia="Times New Roman" w:hAnsi="Times New Roman" w:cs="Times New Roman"/>
          <w:b/>
          <w:bCs/>
          <w:color w:val="0070C0"/>
        </w:rPr>
        <w:t xml:space="preserve"> </w:t>
      </w:r>
      <w:proofErr w:type="spellStart"/>
      <w:r w:rsidRPr="00DB470B">
        <w:rPr>
          <w:rFonts w:ascii="Times New Roman" w:eastAsia="Times New Roman" w:hAnsi="Times New Roman" w:cs="Times New Roman"/>
          <w:b/>
          <w:bCs/>
          <w:color w:val="0070C0"/>
        </w:rPr>
        <w:t>autorizētā</w:t>
      </w:r>
      <w:proofErr w:type="spellEnd"/>
      <w:r w:rsidRPr="00DB470B">
        <w:rPr>
          <w:rFonts w:ascii="Times New Roman" w:eastAsia="Times New Roman" w:hAnsi="Times New Roman" w:cs="Times New Roman"/>
          <w:b/>
          <w:bCs/>
          <w:color w:val="0070C0"/>
        </w:rPr>
        <w:t xml:space="preserve"> </w:t>
      </w:r>
      <w:proofErr w:type="spellStart"/>
      <w:r w:rsidRPr="00DB470B">
        <w:rPr>
          <w:rFonts w:ascii="Times New Roman" w:eastAsia="Times New Roman" w:hAnsi="Times New Roman" w:cs="Times New Roman"/>
          <w:b/>
          <w:bCs/>
          <w:color w:val="0070C0"/>
        </w:rPr>
        <w:t>sadaļa</w:t>
      </w:r>
      <w:proofErr w:type="spellEnd"/>
      <w:r w:rsidRPr="00DB470B">
        <w:rPr>
          <w:rFonts w:ascii="Times New Roman" w:eastAsia="Times New Roman" w:hAnsi="Times New Roman" w:cs="Times New Roman"/>
          <w:b/>
          <w:bCs/>
          <w:color w:val="0070C0"/>
        </w:rPr>
        <w:t>;</w:t>
      </w:r>
    </w:p>
    <w:p w14:paraId="50B87CF9" w14:textId="7027B26D" w:rsidR="00DB470B" w:rsidRPr="00DB470B" w:rsidRDefault="00DB470B" w:rsidP="00DB470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B470B"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5.Solis</w:t>
      </w:r>
    </w:p>
    <w:p w14:paraId="509F42F5" w14:textId="641BC3E8" w:rsidR="00DB470B" w:rsidRPr="00DB470B" w:rsidRDefault="00DB470B" w:rsidP="00DB470B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</w:rPr>
        <w:t>Nospiest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uz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B470B">
        <w:rPr>
          <w:rFonts w:ascii="Times New Roman" w:eastAsia="Times New Roman" w:hAnsi="Times New Roman" w:cs="Times New Roman"/>
          <w:b/>
          <w:bCs/>
          <w:color w:val="0070C0"/>
        </w:rPr>
        <w:t>Turpināt</w:t>
      </w:r>
      <w:proofErr w:type="spellEnd"/>
      <w:r w:rsidRPr="00DB470B">
        <w:rPr>
          <w:rFonts w:ascii="Times New Roman" w:eastAsia="Times New Roman" w:hAnsi="Times New Roman" w:cs="Times New Roman"/>
          <w:b/>
          <w:bCs/>
          <w:color w:val="0070C0"/>
        </w:rPr>
        <w:t>;</w:t>
      </w:r>
    </w:p>
    <w:p w14:paraId="08D89D6E" w14:textId="1D93EF1C" w:rsidR="00DB470B" w:rsidRPr="00DB470B" w:rsidRDefault="00DB470B" w:rsidP="00DB470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B470B"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6.Solis</w:t>
      </w:r>
    </w:p>
    <w:p w14:paraId="791C3211" w14:textId="1BFA5048" w:rsidR="00DB470B" w:rsidRPr="00DB470B" w:rsidRDefault="00DB470B" w:rsidP="00DB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        </w:t>
      </w:r>
      <w:proofErr w:type="spellStart"/>
      <w:r w:rsidRPr="00DB470B">
        <w:rPr>
          <w:rFonts w:ascii="Times New Roman" w:eastAsia="Times New Roman" w:hAnsi="Times New Roman" w:cs="Times New Roman"/>
        </w:rPr>
        <w:t>Ieiet</w:t>
      </w:r>
      <w:proofErr w:type="spellEnd"/>
      <w:r w:rsidRPr="00DB470B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sistēmā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paroli</w:t>
      </w:r>
      <w:proofErr w:type="spellEnd"/>
      <w:r w:rsidRPr="00DB470B">
        <w:rPr>
          <w:rFonts w:ascii="Times New Roman" w:eastAsia="Times New Roman" w:hAnsi="Times New Roman" w:cs="Times New Roman"/>
        </w:rPr>
        <w:t>(</w:t>
      </w:r>
      <w:proofErr w:type="gramEnd"/>
      <w:r>
        <w:rPr>
          <w:rFonts w:ascii="Times New Roman" w:eastAsia="Times New Roman" w:hAnsi="Times New Roman" w:cs="Times New Roman"/>
          <w:b/>
          <w:bCs/>
          <w:color w:val="0070C0"/>
        </w:rPr>
        <w:t xml:space="preserve">ja </w:t>
      </w:r>
      <w:proofErr w:type="spellStart"/>
      <w:r>
        <w:rPr>
          <w:rFonts w:ascii="Times New Roman" w:eastAsia="Times New Roman" w:hAnsi="Times New Roman" w:cs="Times New Roman"/>
          <w:b/>
          <w:bCs/>
          <w:color w:val="0070C0"/>
        </w:rPr>
        <w:t>tāda</w:t>
      </w:r>
      <w:proofErr w:type="spellEnd"/>
      <w:r>
        <w:rPr>
          <w:rFonts w:ascii="Times New Roman" w:eastAsia="Times New Roman" w:hAnsi="Times New Roman" w:cs="Times New Roman"/>
          <w:b/>
          <w:bCs/>
          <w:color w:val="0070C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70C0"/>
        </w:rPr>
        <w:t>ir</w:t>
      </w:r>
      <w:proofErr w:type="spellEnd"/>
      <w:r w:rsidRPr="00DB470B">
        <w:rPr>
          <w:rFonts w:ascii="Times New Roman" w:eastAsia="Times New Roman" w:hAnsi="Times New Roman" w:cs="Times New Roman"/>
        </w:rPr>
        <w:t>)</w:t>
      </w:r>
    </w:p>
    <w:p w14:paraId="49B99D5A" w14:textId="2FE57397" w:rsidR="00DB470B" w:rsidRPr="00DB470B" w:rsidRDefault="00DB470B" w:rsidP="00DB470B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proofErr w:type="spellStart"/>
      <w:r>
        <w:rPr>
          <w:rFonts w:ascii="Times New Roman" w:eastAsia="Times New Roman" w:hAnsi="Times New Roman" w:cs="Times New Roman"/>
        </w:rPr>
        <w:t>vai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ar</w:t>
      </w:r>
      <w:proofErr w:type="spellEnd"/>
    </w:p>
    <w:p w14:paraId="70D6642D" w14:textId="77777777" w:rsidR="00DB470B" w:rsidRPr="00DB470B" w:rsidRDefault="00DB470B" w:rsidP="00DB470B">
      <w:pPr>
        <w:spacing w:before="100" w:beforeAutospacing="1" w:after="100" w:afterAutospacing="1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B470B">
        <w:rPr>
          <w:rFonts w:ascii="Times New Roman" w:eastAsia="Times New Roman" w:hAnsi="Times New Roman" w:cs="Times New Roman"/>
          <w:b/>
          <w:bCs/>
        </w:rPr>
        <w:t>Latvija.lv</w:t>
      </w:r>
      <w:r w:rsidRPr="00DB470B">
        <w:rPr>
          <w:rFonts w:ascii="Times New Roman" w:eastAsia="Times New Roman" w:hAnsi="Times New Roman" w:cs="Times New Roman"/>
        </w:rPr>
        <w:t xml:space="preserve"> </w:t>
      </w:r>
      <w:r w:rsidRPr="00DB470B">
        <w:rPr>
          <w:rFonts w:ascii="Times New Roman" w:eastAsia="Times New Roman" w:hAnsi="Times New Roman" w:cs="Times New Roman"/>
          <w:b/>
          <w:bCs/>
          <w:color w:val="0070C0"/>
        </w:rPr>
        <w:t>(ja nav parole)</w:t>
      </w:r>
    </w:p>
    <w:p w14:paraId="6BCE146C" w14:textId="77777777" w:rsidR="00DB470B" w:rsidRPr="00DB470B" w:rsidRDefault="00DB470B" w:rsidP="00DB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70B">
        <w:rPr>
          <w:rFonts w:ascii="Times New Roman" w:eastAsia="Times New Roman" w:hAnsi="Times New Roman" w:cs="Times New Roman"/>
        </w:rPr>
        <w:t>                         (</w:t>
      </w:r>
      <w:proofErr w:type="spellStart"/>
      <w:r w:rsidRPr="00DB470B">
        <w:rPr>
          <w:rFonts w:ascii="Times New Roman" w:eastAsia="Times New Roman" w:hAnsi="Times New Roman" w:cs="Times New Roman"/>
          <w:color w:val="FF0000"/>
          <w:sz w:val="18"/>
          <w:szCs w:val="18"/>
        </w:rPr>
        <w:t>autorizēties</w:t>
      </w:r>
      <w:proofErr w:type="spellEnd"/>
      <w:r w:rsidRPr="00DB470B">
        <w:rPr>
          <w:rFonts w:ascii="Times New Roman" w:eastAsia="Times New Roman" w:hAnsi="Times New Roman" w:cs="Times New Roman"/>
          <w:color w:val="FF0000"/>
          <w:sz w:val="18"/>
          <w:szCs w:val="18"/>
        </w:rPr>
        <w:t xml:space="preserve"> </w:t>
      </w:r>
      <w:proofErr w:type="spellStart"/>
      <w:r w:rsidRPr="00DB470B">
        <w:rPr>
          <w:rFonts w:ascii="Times New Roman" w:eastAsia="Times New Roman" w:hAnsi="Times New Roman" w:cs="Times New Roman"/>
          <w:color w:val="FF0000"/>
          <w:sz w:val="18"/>
          <w:szCs w:val="18"/>
        </w:rPr>
        <w:t>caur</w:t>
      </w:r>
      <w:proofErr w:type="spellEnd"/>
      <w:r w:rsidRPr="00DB470B">
        <w:rPr>
          <w:rFonts w:ascii="Times New Roman" w:eastAsia="Times New Roman" w:hAnsi="Times New Roman" w:cs="Times New Roman"/>
          <w:color w:val="FF0000"/>
          <w:sz w:val="18"/>
          <w:szCs w:val="18"/>
        </w:rPr>
        <w:t xml:space="preserve"> i-</w:t>
      </w:r>
      <w:proofErr w:type="spellStart"/>
      <w:r w:rsidRPr="00DB470B">
        <w:rPr>
          <w:rFonts w:ascii="Times New Roman" w:eastAsia="Times New Roman" w:hAnsi="Times New Roman" w:cs="Times New Roman"/>
          <w:color w:val="FF0000"/>
          <w:sz w:val="18"/>
          <w:szCs w:val="18"/>
        </w:rPr>
        <w:t>banku</w:t>
      </w:r>
      <w:proofErr w:type="spellEnd"/>
      <w:r w:rsidRPr="00DB470B">
        <w:rPr>
          <w:rFonts w:ascii="Times New Roman" w:eastAsia="Times New Roman" w:hAnsi="Times New Roman" w:cs="Times New Roman"/>
        </w:rPr>
        <w:t>)</w:t>
      </w:r>
    </w:p>
    <w:p w14:paraId="5BF259A9" w14:textId="74466A13" w:rsidR="00DB470B" w:rsidRPr="00DB470B" w:rsidRDefault="00DB470B" w:rsidP="00DB470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B470B"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7.Solis</w:t>
      </w:r>
    </w:p>
    <w:p w14:paraId="7B668DEB" w14:textId="573815F4" w:rsidR="00DB470B" w:rsidRDefault="00DB470B" w:rsidP="00DB470B">
      <w:pPr>
        <w:spacing w:before="100" w:beforeAutospacing="1" w:line="252" w:lineRule="auto"/>
        <w:rPr>
          <w:rFonts w:ascii="Times New Roman" w:eastAsia="Times New Roman" w:hAnsi="Times New Roman" w:cs="Times New Roman"/>
          <w:b/>
          <w:bCs/>
          <w:color w:val="0070C0"/>
        </w:rPr>
      </w:pPr>
      <w:r>
        <w:rPr>
          <w:rFonts w:ascii="Times New Roman" w:eastAsia="Times New Roman" w:hAnsi="Times New Roman" w:cs="Times New Roman"/>
        </w:rPr>
        <w:t xml:space="preserve">             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Atrast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proofErr w:type="spellStart"/>
      <w:r w:rsidRPr="00DB470B">
        <w:rPr>
          <w:rFonts w:ascii="Times New Roman" w:eastAsia="Times New Roman" w:hAnsi="Times New Roman" w:cs="Times New Roman"/>
          <w:b/>
          <w:bCs/>
          <w:color w:val="0070C0"/>
        </w:rPr>
        <w:t>Klienti</w:t>
      </w:r>
      <w:proofErr w:type="spellEnd"/>
      <w:proofErr w:type="gramEnd"/>
    </w:p>
    <w:p w14:paraId="1DAF0C75" w14:textId="07E24810" w:rsidR="00DB470B" w:rsidRPr="00DB470B" w:rsidRDefault="00D154E5" w:rsidP="00DB470B">
      <w:pPr>
        <w:spacing w:before="100" w:beforeAutospacing="1" w:line="25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70C0"/>
        </w:rPr>
        <w:tab/>
      </w:r>
      <w:r w:rsidRPr="00D154E5">
        <w:rPr>
          <w:rFonts w:ascii="Times New Roman" w:eastAsia="Times New Roman" w:hAnsi="Times New Roman" w:cs="Times New Roman"/>
        </w:rPr>
        <w:t>8.Solis</w:t>
      </w:r>
    </w:p>
    <w:p w14:paraId="285F754C" w14:textId="77D0CBF2" w:rsidR="00DB470B" w:rsidRDefault="00D154E5" w:rsidP="00DB470B">
      <w:pPr>
        <w:spacing w:before="100" w:beforeAutospacing="1" w:line="252" w:lineRule="auto"/>
        <w:ind w:left="1440"/>
        <w:rPr>
          <w:rFonts w:ascii="Times New Roman" w:eastAsia="Times New Roman" w:hAnsi="Times New Roman" w:cs="Times New Roman"/>
          <w:b/>
          <w:bCs/>
          <w:color w:val="0070C0"/>
        </w:rPr>
      </w:pPr>
      <w:proofErr w:type="spellStart"/>
      <w:proofErr w:type="gramStart"/>
      <w:r>
        <w:rPr>
          <w:rFonts w:ascii="Times New Roman" w:eastAsia="Times New Roman" w:hAnsi="Times New Roman" w:cs="Times New Roman"/>
        </w:rPr>
        <w:t>Atrast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="00DB470B" w:rsidRPr="00DB470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B470B" w:rsidRPr="00DB470B">
        <w:rPr>
          <w:rFonts w:ascii="Times New Roman" w:eastAsia="Times New Roman" w:hAnsi="Times New Roman" w:cs="Times New Roman"/>
          <w:b/>
          <w:bCs/>
          <w:color w:val="0070C0"/>
        </w:rPr>
        <w:t>Iesniegumi</w:t>
      </w:r>
      <w:proofErr w:type="spellEnd"/>
      <w:proofErr w:type="gramEnd"/>
      <w:r w:rsidR="00DB470B" w:rsidRPr="00DB470B">
        <w:rPr>
          <w:rFonts w:ascii="Times New Roman" w:eastAsia="Times New Roman" w:hAnsi="Times New Roman" w:cs="Times New Roman"/>
          <w:b/>
          <w:bCs/>
          <w:color w:val="0070C0"/>
        </w:rPr>
        <w:t>;</w:t>
      </w:r>
    </w:p>
    <w:p w14:paraId="202CEA18" w14:textId="6148C6B8" w:rsidR="00D154E5" w:rsidRPr="00DB470B" w:rsidRDefault="00D154E5" w:rsidP="00D154E5">
      <w:pPr>
        <w:spacing w:before="100" w:beforeAutospacing="1" w:line="25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70C0"/>
        </w:rPr>
        <w:t xml:space="preserve">             </w:t>
      </w:r>
      <w:r w:rsidRPr="00D154E5">
        <w:rPr>
          <w:rFonts w:ascii="Times New Roman" w:eastAsia="Times New Roman" w:hAnsi="Times New Roman" w:cs="Times New Roman"/>
        </w:rPr>
        <w:t>9.Solis</w:t>
      </w:r>
    </w:p>
    <w:p w14:paraId="7123A113" w14:textId="36B73B1B" w:rsidR="00DB470B" w:rsidRPr="00DB470B" w:rsidRDefault="00D154E5" w:rsidP="00D154E5">
      <w:pPr>
        <w:spacing w:before="100" w:beforeAutospacing="1" w:line="252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</w:rPr>
        <w:t>Atrast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="00DB470B" w:rsidRPr="00DB470B">
        <w:rPr>
          <w:rFonts w:ascii="Times New Roman" w:eastAsia="Times New Roman" w:hAnsi="Times New Roman" w:cs="Times New Roman"/>
          <w:b/>
          <w:bCs/>
          <w:color w:val="002060"/>
        </w:rPr>
        <w:t>Jauns</w:t>
      </w:r>
      <w:proofErr w:type="spellEnd"/>
      <w:r w:rsidR="00DB470B" w:rsidRPr="00DB470B">
        <w:rPr>
          <w:rFonts w:ascii="Times New Roman" w:eastAsia="Times New Roman" w:hAnsi="Times New Roman" w:cs="Times New Roman"/>
          <w:b/>
          <w:bCs/>
          <w:color w:val="002060"/>
        </w:rPr>
        <w:t xml:space="preserve"> </w:t>
      </w:r>
      <w:proofErr w:type="spellStart"/>
      <w:r w:rsidR="00DB470B" w:rsidRPr="00DB470B">
        <w:rPr>
          <w:rFonts w:ascii="Times New Roman" w:eastAsia="Times New Roman" w:hAnsi="Times New Roman" w:cs="Times New Roman"/>
          <w:b/>
          <w:bCs/>
          <w:color w:val="002060"/>
        </w:rPr>
        <w:t>iesniegums</w:t>
      </w:r>
      <w:proofErr w:type="spellEnd"/>
      <w:r w:rsidR="00DB470B" w:rsidRPr="00DB470B">
        <w:rPr>
          <w:rFonts w:ascii="Times New Roman" w:eastAsia="Times New Roman" w:hAnsi="Times New Roman" w:cs="Times New Roman"/>
          <w:color w:val="002060"/>
        </w:rPr>
        <w:t xml:space="preserve"> </w:t>
      </w:r>
      <w:r w:rsidR="00DB470B" w:rsidRPr="00DB470B">
        <w:rPr>
          <w:rFonts w:ascii="Times New Roman" w:eastAsia="Times New Roman" w:hAnsi="Times New Roman" w:cs="Times New Roman"/>
        </w:rPr>
        <w:t>(</w:t>
      </w:r>
      <w:proofErr w:type="spellStart"/>
      <w:r w:rsidR="00DB470B" w:rsidRPr="00DB470B">
        <w:rPr>
          <w:rFonts w:ascii="Times New Roman" w:eastAsia="Times New Roman" w:hAnsi="Times New Roman" w:cs="Times New Roman"/>
        </w:rPr>
        <w:t>teksts</w:t>
      </w:r>
      <w:proofErr w:type="spellEnd"/>
      <w:r w:rsidR="00DB470B" w:rsidRPr="00DB470B">
        <w:rPr>
          <w:rFonts w:ascii="Times New Roman" w:eastAsia="Times New Roman" w:hAnsi="Times New Roman" w:cs="Times New Roman"/>
        </w:rPr>
        <w:t xml:space="preserve">: </w:t>
      </w:r>
      <w:proofErr w:type="spellStart"/>
      <w:r w:rsidR="00DB470B" w:rsidRPr="00DB470B">
        <w:rPr>
          <w:rFonts w:ascii="Times New Roman" w:eastAsia="Times New Roman" w:hAnsi="Times New Roman" w:cs="Times New Roman"/>
        </w:rPr>
        <w:t>brīvā</w:t>
      </w:r>
      <w:proofErr w:type="spellEnd"/>
      <w:r w:rsidR="00DB470B" w:rsidRPr="00DB470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B470B" w:rsidRPr="00DB470B">
        <w:rPr>
          <w:rFonts w:ascii="Times New Roman" w:eastAsia="Times New Roman" w:hAnsi="Times New Roman" w:cs="Times New Roman"/>
        </w:rPr>
        <w:t>formā</w:t>
      </w:r>
      <w:proofErr w:type="spellEnd"/>
      <w:r w:rsidR="00DB470B" w:rsidRPr="00DB470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B470B" w:rsidRPr="00DB470B">
        <w:rPr>
          <w:rFonts w:ascii="Times New Roman" w:eastAsia="Times New Roman" w:hAnsi="Times New Roman" w:cs="Times New Roman"/>
        </w:rPr>
        <w:t>ar</w:t>
      </w:r>
      <w:proofErr w:type="spellEnd"/>
      <w:r w:rsidR="00DB470B" w:rsidRPr="00DB470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B470B" w:rsidRPr="00DB470B">
        <w:rPr>
          <w:rFonts w:ascii="Times New Roman" w:eastAsia="Times New Roman" w:hAnsi="Times New Roman" w:cs="Times New Roman"/>
        </w:rPr>
        <w:t>lūgumu</w:t>
      </w:r>
      <w:proofErr w:type="spellEnd"/>
      <w:r w:rsidR="00DB470B" w:rsidRPr="00DB470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B470B" w:rsidRPr="00DB470B">
        <w:rPr>
          <w:rFonts w:ascii="Times New Roman" w:eastAsia="Times New Roman" w:hAnsi="Times New Roman" w:cs="Times New Roman"/>
        </w:rPr>
        <w:t>reģistrēt</w:t>
      </w:r>
      <w:proofErr w:type="spellEnd"/>
      <w:r w:rsidR="00DB470B" w:rsidRPr="00DB470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B470B" w:rsidRPr="00DB470B">
        <w:rPr>
          <w:rFonts w:ascii="Times New Roman" w:eastAsia="Times New Roman" w:hAnsi="Times New Roman" w:cs="Times New Roman"/>
        </w:rPr>
        <w:t>attiecīgo</w:t>
      </w:r>
      <w:proofErr w:type="spellEnd"/>
      <w:r w:rsidR="00DB470B" w:rsidRPr="00DB470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B470B" w:rsidRPr="00DB470B">
        <w:rPr>
          <w:rFonts w:ascii="Times New Roman" w:eastAsia="Times New Roman" w:hAnsi="Times New Roman" w:cs="Times New Roman"/>
        </w:rPr>
        <w:t>notikumu</w:t>
      </w:r>
      <w:proofErr w:type="spellEnd"/>
      <w:r w:rsidR="00DB470B" w:rsidRPr="00DB470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B470B" w:rsidRPr="00DB470B">
        <w:rPr>
          <w:rFonts w:ascii="Times New Roman" w:eastAsia="Times New Roman" w:hAnsi="Times New Roman" w:cs="Times New Roman"/>
        </w:rPr>
        <w:t>ar</w:t>
      </w:r>
      <w:proofErr w:type="spellEnd"/>
      <w:r w:rsidR="00DB470B" w:rsidRPr="00DB470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B470B" w:rsidRPr="00DB470B">
        <w:rPr>
          <w:rFonts w:ascii="Times New Roman" w:eastAsia="Times New Roman" w:hAnsi="Times New Roman" w:cs="Times New Roman"/>
        </w:rPr>
        <w:t>mājdzīvnieku</w:t>
      </w:r>
      <w:proofErr w:type="spellEnd"/>
      <w:r w:rsidR="00DB470B" w:rsidRPr="00DB470B">
        <w:rPr>
          <w:rFonts w:ascii="Times New Roman" w:eastAsia="Times New Roman" w:hAnsi="Times New Roman" w:cs="Times New Roman"/>
        </w:rPr>
        <w:t>);</w:t>
      </w:r>
    </w:p>
    <w:p w14:paraId="7EE74624" w14:textId="6B0A3793" w:rsidR="00DB470B" w:rsidRPr="00DB470B" w:rsidRDefault="00D154E5" w:rsidP="00DB470B">
      <w:pPr>
        <w:spacing w:before="100" w:beforeAutospacing="1" w:line="252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</w:rPr>
        <w:t>Piemēram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proofErr w:type="gramStart"/>
      <w:r w:rsidR="00DB470B" w:rsidRPr="00DB470B">
        <w:rPr>
          <w:rFonts w:ascii="Times New Roman" w:eastAsia="Times New Roman" w:hAnsi="Times New Roman" w:cs="Times New Roman"/>
        </w:rPr>
        <w:t>lūgt</w:t>
      </w:r>
      <w:proofErr w:type="spellEnd"/>
      <w:r w:rsidR="00DB470B" w:rsidRPr="00DB470B">
        <w:rPr>
          <w:rFonts w:ascii="Times New Roman" w:eastAsia="Times New Roman" w:hAnsi="Times New Roman" w:cs="Times New Roman"/>
        </w:rPr>
        <w:t xml:space="preserve">  </w:t>
      </w:r>
      <w:proofErr w:type="spellStart"/>
      <w:r w:rsidR="00DB470B" w:rsidRPr="00DB470B">
        <w:rPr>
          <w:rFonts w:ascii="Times New Roman" w:eastAsia="Times New Roman" w:hAnsi="Times New Roman" w:cs="Times New Roman"/>
        </w:rPr>
        <w:t>reģistrēt</w:t>
      </w:r>
      <w:proofErr w:type="spellEnd"/>
      <w:proofErr w:type="gramEnd"/>
      <w:r w:rsidR="00DB470B" w:rsidRPr="00DB470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B470B" w:rsidRPr="00DB470B">
        <w:rPr>
          <w:rFonts w:ascii="Times New Roman" w:eastAsia="Times New Roman" w:hAnsi="Times New Roman" w:cs="Times New Roman"/>
          <w:b/>
          <w:bCs/>
          <w:u w:val="single"/>
        </w:rPr>
        <w:t>pavairošanas</w:t>
      </w:r>
      <w:proofErr w:type="spellEnd"/>
      <w:r w:rsidR="00DB470B" w:rsidRPr="00DB470B">
        <w:rPr>
          <w:rFonts w:ascii="Times New Roman" w:eastAsia="Times New Roman" w:hAnsi="Times New Roman" w:cs="Times New Roman"/>
          <w:b/>
          <w:bCs/>
          <w:u w:val="single"/>
        </w:rPr>
        <w:t xml:space="preserve"> </w:t>
      </w:r>
      <w:proofErr w:type="spellStart"/>
      <w:r w:rsidR="00DB470B" w:rsidRPr="00DB470B">
        <w:rPr>
          <w:rFonts w:ascii="Times New Roman" w:eastAsia="Times New Roman" w:hAnsi="Times New Roman" w:cs="Times New Roman"/>
          <w:b/>
          <w:bCs/>
          <w:u w:val="single"/>
        </w:rPr>
        <w:t>faktu</w:t>
      </w:r>
      <w:proofErr w:type="spellEnd"/>
      <w:r w:rsidR="00DB470B" w:rsidRPr="00DB470B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DB470B" w:rsidRPr="00DB470B">
        <w:rPr>
          <w:rFonts w:ascii="Times New Roman" w:eastAsia="Times New Roman" w:hAnsi="Times New Roman" w:cs="Times New Roman"/>
        </w:rPr>
        <w:t>norādot</w:t>
      </w:r>
      <w:proofErr w:type="spellEnd"/>
      <w:r w:rsidR="00DB470B" w:rsidRPr="00DB470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B470B" w:rsidRPr="00DB470B">
        <w:rPr>
          <w:rFonts w:ascii="Times New Roman" w:eastAsia="Times New Roman" w:hAnsi="Times New Roman" w:cs="Times New Roman"/>
        </w:rPr>
        <w:t>mājdzīvnieka</w:t>
      </w:r>
      <w:proofErr w:type="spellEnd"/>
      <w:r w:rsidR="00DB470B" w:rsidRPr="00DB470B">
        <w:rPr>
          <w:rFonts w:ascii="Times New Roman" w:eastAsia="Times New Roman" w:hAnsi="Times New Roman" w:cs="Times New Roman"/>
        </w:rPr>
        <w:t xml:space="preserve"> (</w:t>
      </w:r>
      <w:proofErr w:type="spellStart"/>
      <w:r w:rsidR="00DB470B" w:rsidRPr="00DB470B">
        <w:rPr>
          <w:rFonts w:ascii="Times New Roman" w:eastAsia="Times New Roman" w:hAnsi="Times New Roman" w:cs="Times New Roman"/>
        </w:rPr>
        <w:t>mātes</w:t>
      </w:r>
      <w:proofErr w:type="spellEnd"/>
      <w:r w:rsidR="00DB470B" w:rsidRPr="00DB470B">
        <w:rPr>
          <w:rFonts w:ascii="Times New Roman" w:eastAsia="Times New Roman" w:hAnsi="Times New Roman" w:cs="Times New Roman"/>
        </w:rPr>
        <w:t xml:space="preserve">) </w:t>
      </w:r>
      <w:proofErr w:type="spellStart"/>
      <w:r w:rsidR="00DB470B" w:rsidRPr="00DB470B">
        <w:rPr>
          <w:rFonts w:ascii="Times New Roman" w:eastAsia="Times New Roman" w:hAnsi="Times New Roman" w:cs="Times New Roman"/>
        </w:rPr>
        <w:t>mikroshēmas</w:t>
      </w:r>
      <w:proofErr w:type="spellEnd"/>
      <w:r w:rsidR="00DB470B" w:rsidRPr="00DB470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B470B" w:rsidRPr="00DB470B">
        <w:rPr>
          <w:rFonts w:ascii="Times New Roman" w:eastAsia="Times New Roman" w:hAnsi="Times New Roman" w:cs="Times New Roman"/>
        </w:rPr>
        <w:t>numuru</w:t>
      </w:r>
      <w:proofErr w:type="spellEnd"/>
      <w:r w:rsidR="00DB470B" w:rsidRPr="00DB470B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DB470B" w:rsidRPr="00DB470B">
        <w:rPr>
          <w:rFonts w:ascii="Times New Roman" w:eastAsia="Times New Roman" w:hAnsi="Times New Roman" w:cs="Times New Roman"/>
        </w:rPr>
        <w:t>metiena</w:t>
      </w:r>
      <w:proofErr w:type="spellEnd"/>
      <w:r w:rsidR="00DB470B" w:rsidRPr="00DB470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B470B" w:rsidRPr="00DB470B">
        <w:rPr>
          <w:rFonts w:ascii="Times New Roman" w:eastAsia="Times New Roman" w:hAnsi="Times New Roman" w:cs="Times New Roman"/>
        </w:rPr>
        <w:t>dzimšanas</w:t>
      </w:r>
      <w:proofErr w:type="spellEnd"/>
      <w:r w:rsidR="00DB470B" w:rsidRPr="00DB470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B470B" w:rsidRPr="00DB470B">
        <w:rPr>
          <w:rFonts w:ascii="Times New Roman" w:eastAsia="Times New Roman" w:hAnsi="Times New Roman" w:cs="Times New Roman"/>
        </w:rPr>
        <w:t>datumu</w:t>
      </w:r>
      <w:proofErr w:type="spellEnd"/>
      <w:r w:rsidR="00DB470B" w:rsidRPr="00DB470B">
        <w:rPr>
          <w:rFonts w:ascii="Times New Roman" w:eastAsia="Times New Roman" w:hAnsi="Times New Roman" w:cs="Times New Roman"/>
        </w:rPr>
        <w:t xml:space="preserve"> un  </w:t>
      </w:r>
      <w:proofErr w:type="spellStart"/>
      <w:r w:rsidR="00DB470B" w:rsidRPr="00DB470B">
        <w:rPr>
          <w:rFonts w:ascii="Times New Roman" w:eastAsia="Times New Roman" w:hAnsi="Times New Roman" w:cs="Times New Roman"/>
        </w:rPr>
        <w:t>dzimušo</w:t>
      </w:r>
      <w:proofErr w:type="spellEnd"/>
      <w:r w:rsidR="00DB470B" w:rsidRPr="00DB470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B470B" w:rsidRPr="00DB470B">
        <w:rPr>
          <w:rFonts w:ascii="Times New Roman" w:eastAsia="Times New Roman" w:hAnsi="Times New Roman" w:cs="Times New Roman"/>
        </w:rPr>
        <w:t>mazuļu</w:t>
      </w:r>
      <w:proofErr w:type="spellEnd"/>
      <w:r w:rsidR="00DB470B" w:rsidRPr="00DB470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B470B" w:rsidRPr="00DB470B">
        <w:rPr>
          <w:rFonts w:ascii="Times New Roman" w:eastAsia="Times New Roman" w:hAnsi="Times New Roman" w:cs="Times New Roman"/>
        </w:rPr>
        <w:t>skaitu</w:t>
      </w:r>
      <w:proofErr w:type="spellEnd"/>
      <w:r w:rsidR="00DB470B" w:rsidRPr="00DB470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B470B" w:rsidRPr="00DB470B">
        <w:rPr>
          <w:rFonts w:ascii="Times New Roman" w:eastAsia="Times New Roman" w:hAnsi="Times New Roman" w:cs="Times New Roman"/>
        </w:rPr>
        <w:t>metienā</w:t>
      </w:r>
      <w:proofErr w:type="spellEnd"/>
      <w:r w:rsidR="00DB470B" w:rsidRPr="00DB470B">
        <w:rPr>
          <w:rFonts w:ascii="Times New Roman" w:eastAsia="Times New Roman" w:hAnsi="Times New Roman" w:cs="Times New Roman"/>
        </w:rPr>
        <w:t xml:space="preserve"> );</w:t>
      </w:r>
    </w:p>
    <w:p w14:paraId="6FA94607" w14:textId="77777777" w:rsidR="00D154E5" w:rsidRDefault="00D154E5" w:rsidP="00D154E5">
      <w:pPr>
        <w:spacing w:before="100" w:beforeAutospacing="1" w:line="252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10.Solis</w:t>
      </w:r>
    </w:p>
    <w:p w14:paraId="097AD72E" w14:textId="3FF59450" w:rsidR="00DB470B" w:rsidRPr="00DB470B" w:rsidRDefault="00D154E5" w:rsidP="00D154E5">
      <w:pPr>
        <w:spacing w:before="100" w:beforeAutospacing="1" w:line="25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    </w:t>
      </w:r>
      <w:proofErr w:type="spellStart"/>
      <w:r>
        <w:rPr>
          <w:rFonts w:ascii="Times New Roman" w:eastAsia="Times New Roman" w:hAnsi="Times New Roman" w:cs="Times New Roman"/>
        </w:rPr>
        <w:t>Nospiests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="00DB470B" w:rsidRPr="00DB470B">
        <w:rPr>
          <w:rFonts w:ascii="Times New Roman" w:eastAsia="Times New Roman" w:hAnsi="Times New Roman" w:cs="Times New Roman"/>
          <w:b/>
          <w:bCs/>
          <w:color w:val="0070C0"/>
        </w:rPr>
        <w:t>Sagatavot</w:t>
      </w:r>
      <w:proofErr w:type="spellEnd"/>
      <w:r w:rsidR="00DB470B" w:rsidRPr="00DB470B">
        <w:rPr>
          <w:rFonts w:ascii="Times New Roman" w:eastAsia="Times New Roman" w:hAnsi="Times New Roman" w:cs="Times New Roman"/>
          <w:b/>
          <w:bCs/>
          <w:color w:val="0070C0"/>
        </w:rPr>
        <w:t>;</w:t>
      </w:r>
    </w:p>
    <w:p w14:paraId="489DBC2E" w14:textId="07A5EECF" w:rsidR="00DB470B" w:rsidRPr="00DB470B" w:rsidRDefault="00D154E5" w:rsidP="00D154E5">
      <w:pPr>
        <w:spacing w:before="100" w:beforeAutospacing="1" w:line="25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</w:rPr>
        <w:t>Nospiest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="00DB470B" w:rsidRPr="00DB470B">
        <w:rPr>
          <w:rFonts w:ascii="Times New Roman" w:eastAsia="Times New Roman" w:hAnsi="Times New Roman" w:cs="Times New Roman"/>
          <w:b/>
          <w:bCs/>
          <w:color w:val="0070C0"/>
        </w:rPr>
        <w:t>Nosūtīt</w:t>
      </w:r>
      <w:proofErr w:type="spellEnd"/>
      <w:r w:rsidR="00DB470B" w:rsidRPr="00DB470B">
        <w:rPr>
          <w:rFonts w:ascii="Times New Roman" w:eastAsia="Times New Roman" w:hAnsi="Times New Roman" w:cs="Times New Roman"/>
          <w:b/>
          <w:bCs/>
          <w:color w:val="0070C0"/>
        </w:rPr>
        <w:t>.</w:t>
      </w:r>
    </w:p>
    <w:p w14:paraId="2355747E" w14:textId="77777777" w:rsidR="00645C1F" w:rsidRDefault="00645C1F"/>
    <w:sectPr w:rsidR="00645C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A6259"/>
    <w:multiLevelType w:val="multilevel"/>
    <w:tmpl w:val="6A025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353A7E"/>
    <w:multiLevelType w:val="multilevel"/>
    <w:tmpl w:val="61D22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867A6E"/>
    <w:multiLevelType w:val="multilevel"/>
    <w:tmpl w:val="636C8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782FCC"/>
    <w:multiLevelType w:val="multilevel"/>
    <w:tmpl w:val="ADD67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FB7990"/>
    <w:multiLevelType w:val="multilevel"/>
    <w:tmpl w:val="94F64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515133"/>
    <w:multiLevelType w:val="multilevel"/>
    <w:tmpl w:val="B97E9794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</w:lvl>
    <w:lvl w:ilvl="1" w:tentative="1">
      <w:start w:val="1"/>
      <w:numFmt w:val="decimal"/>
      <w:lvlText w:val="%2."/>
      <w:lvlJc w:val="left"/>
      <w:pPr>
        <w:tabs>
          <w:tab w:val="num" w:pos="2250"/>
        </w:tabs>
        <w:ind w:left="2250" w:hanging="360"/>
      </w:pPr>
    </w:lvl>
    <w:lvl w:ilvl="2" w:tentative="1">
      <w:start w:val="1"/>
      <w:numFmt w:val="decimal"/>
      <w:lvlText w:val="%3."/>
      <w:lvlJc w:val="left"/>
      <w:pPr>
        <w:tabs>
          <w:tab w:val="num" w:pos="2970"/>
        </w:tabs>
        <w:ind w:left="2970" w:hanging="360"/>
      </w:pPr>
    </w:lvl>
    <w:lvl w:ilvl="3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entative="1">
      <w:start w:val="1"/>
      <w:numFmt w:val="decimal"/>
      <w:lvlText w:val="%5."/>
      <w:lvlJc w:val="left"/>
      <w:pPr>
        <w:tabs>
          <w:tab w:val="num" w:pos="4410"/>
        </w:tabs>
        <w:ind w:left="4410" w:hanging="360"/>
      </w:pPr>
    </w:lvl>
    <w:lvl w:ilvl="5" w:tentative="1">
      <w:start w:val="1"/>
      <w:numFmt w:val="decimal"/>
      <w:lvlText w:val="%6."/>
      <w:lvlJc w:val="left"/>
      <w:pPr>
        <w:tabs>
          <w:tab w:val="num" w:pos="5130"/>
        </w:tabs>
        <w:ind w:left="5130" w:hanging="360"/>
      </w:pPr>
    </w:lvl>
    <w:lvl w:ilvl="6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entative="1">
      <w:start w:val="1"/>
      <w:numFmt w:val="decimal"/>
      <w:lvlText w:val="%8."/>
      <w:lvlJc w:val="left"/>
      <w:pPr>
        <w:tabs>
          <w:tab w:val="num" w:pos="6570"/>
        </w:tabs>
        <w:ind w:left="6570" w:hanging="360"/>
      </w:pPr>
    </w:lvl>
    <w:lvl w:ilvl="8" w:tentative="1">
      <w:start w:val="1"/>
      <w:numFmt w:val="decimal"/>
      <w:lvlText w:val="%9."/>
      <w:lvlJc w:val="left"/>
      <w:pPr>
        <w:tabs>
          <w:tab w:val="num" w:pos="7290"/>
        </w:tabs>
        <w:ind w:left="7290" w:hanging="360"/>
      </w:pPr>
    </w:lvl>
  </w:abstractNum>
  <w:abstractNum w:abstractNumId="6" w15:restartNumberingAfterBreak="0">
    <w:nsid w:val="595568EB"/>
    <w:multiLevelType w:val="multilevel"/>
    <w:tmpl w:val="902C6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4F1153"/>
    <w:multiLevelType w:val="multilevel"/>
    <w:tmpl w:val="7B447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7"/>
  </w:num>
  <w:num w:numId="5">
    <w:abstractNumId w:val="0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C1F"/>
    <w:rsid w:val="00177F22"/>
    <w:rsid w:val="00645C1F"/>
    <w:rsid w:val="006E0336"/>
    <w:rsid w:val="0099031C"/>
    <w:rsid w:val="00CA7344"/>
    <w:rsid w:val="00D154E5"/>
    <w:rsid w:val="00DB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68979"/>
  <w15:chartTrackingRefBased/>
  <w15:docId w15:val="{9E097DEF-E9AF-48F8-ADB2-2AC3A84EA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213">
    <w:name w:val="tv213"/>
    <w:basedOn w:val="Normal"/>
    <w:rsid w:val="00645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45C1F"/>
    <w:rPr>
      <w:color w:val="0000FF"/>
      <w:u w:val="single"/>
    </w:rPr>
  </w:style>
  <w:style w:type="paragraph" w:customStyle="1" w:styleId="labojumupamats">
    <w:name w:val="labojumu_pamats"/>
    <w:basedOn w:val="Normal"/>
    <w:rsid w:val="00645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804d7de8fd46f06a46511c7c60d1535e">
    <w:name w:val="msonormal_804d7de8fd46f06a46511c7c60d1535e"/>
    <w:basedOn w:val="Normal"/>
    <w:rsid w:val="00DB4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B47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333571-majas-istabas-dzivnieku-registracijas-kartiba" TargetMode="External"/><Relationship Id="rId13" Type="http://schemas.openxmlformats.org/officeDocument/2006/relationships/hyperlink" Target="https://likumi.lv/ta/id/333571-majas-istabas-dzivnieku-registracijas-kartib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kumi.lv/ta/id/333571-majas-istabas-dzivnieku-registracijas-kartiba" TargetMode="External"/><Relationship Id="rId12" Type="http://schemas.openxmlformats.org/officeDocument/2006/relationships/hyperlink" Target="https://likumi.lv/ta/id/333571-majas-istabas-dzivnieku-registracijas-kartib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likumi.lv/ta/id/333571-majas-istabas-dzivnieku-registracijas-kartiba" TargetMode="External"/><Relationship Id="rId11" Type="http://schemas.openxmlformats.org/officeDocument/2006/relationships/hyperlink" Target="https://likumi.lv/ta/id/333571-majas-istabas-dzivnieku-registracijas-kartiba" TargetMode="External"/><Relationship Id="rId5" Type="http://schemas.openxmlformats.org/officeDocument/2006/relationships/hyperlink" Target="https://likumi.lv/ta/id/333571-majas-istabas-dzivnieku-registracijas-kartiba" TargetMode="External"/><Relationship Id="rId15" Type="http://schemas.openxmlformats.org/officeDocument/2006/relationships/hyperlink" Target="http://www.lad.gov.lv" TargetMode="External"/><Relationship Id="rId10" Type="http://schemas.openxmlformats.org/officeDocument/2006/relationships/hyperlink" Target="https://likumi.lv/ta/id/333571-majas-istabas-dzivnieku-registracijas-kartib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kumi.lv/ta/id/333571-majas-istabas-dzivnieku-registracijas-kartiba" TargetMode="External"/><Relationship Id="rId14" Type="http://schemas.openxmlformats.org/officeDocument/2006/relationships/hyperlink" Target="https://latvija.gov.lv/Ho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3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 Klucniece</dc:creator>
  <cp:keywords/>
  <dc:description/>
  <cp:lastModifiedBy>Vija Klucniece</cp:lastModifiedBy>
  <cp:revision>2</cp:revision>
  <dcterms:created xsi:type="dcterms:W3CDTF">2026-02-02T12:29:00Z</dcterms:created>
  <dcterms:modified xsi:type="dcterms:W3CDTF">2026-02-02T15:39:00Z</dcterms:modified>
</cp:coreProperties>
</file>